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5B" w:rsidRDefault="006F565B" w:rsidP="006F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ХОЗЯЙСТВА</w:t>
      </w:r>
    </w:p>
    <w:p w:rsidR="006F565B" w:rsidRPr="005E531A" w:rsidRDefault="006F565B" w:rsidP="006F5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6F565B" w:rsidRPr="005E531A" w:rsidRDefault="006F565B" w:rsidP="006F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F565B" w:rsidRPr="005E531A" w:rsidRDefault="006F565B" w:rsidP="006F5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6F565B" w:rsidRDefault="009355A4" w:rsidP="006F5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6F5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6F565B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6F565B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6F565B" w:rsidRDefault="006F565B" w:rsidP="006F56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Мероприятие: </w:t>
      </w:r>
      <w:r w:rsidR="009355A4">
        <w:rPr>
          <w:rFonts w:ascii="Times New Roman" w:hAnsi="Times New Roman" w:cs="Times New Roman"/>
          <w:sz w:val="24"/>
          <w:szCs w:val="24"/>
        </w:rPr>
        <w:t>Пресс-конференция «Сохранение пригородных железнодорожных поездов в Татарстане в 2015 году»</w:t>
      </w:r>
      <w:r w:rsidR="001F1AA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1F1AA8"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 w:rsidR="001F1AA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F1AA8">
        <w:rPr>
          <w:rFonts w:ascii="Times New Roman" w:hAnsi="Times New Roman" w:cs="Times New Roman"/>
          <w:sz w:val="24"/>
          <w:szCs w:val="24"/>
        </w:rPr>
        <w:t>. мини</w:t>
      </w:r>
      <w:r w:rsidR="001F1AA8" w:rsidRPr="001F1AA8">
        <w:rPr>
          <w:rFonts w:ascii="Times New Roman" w:hAnsi="Times New Roman" w:cs="Times New Roman"/>
          <w:sz w:val="24"/>
          <w:szCs w:val="24"/>
        </w:rPr>
        <w:t>с</w:t>
      </w:r>
      <w:r w:rsidR="001F1AA8">
        <w:rPr>
          <w:rFonts w:ascii="Times New Roman" w:hAnsi="Times New Roman" w:cs="Times New Roman"/>
          <w:sz w:val="24"/>
          <w:szCs w:val="24"/>
        </w:rPr>
        <w:t>т</w:t>
      </w:r>
      <w:r w:rsidR="001F1AA8" w:rsidRPr="001F1AA8">
        <w:rPr>
          <w:rFonts w:ascii="Times New Roman" w:hAnsi="Times New Roman" w:cs="Times New Roman"/>
          <w:sz w:val="24"/>
          <w:szCs w:val="24"/>
        </w:rPr>
        <w:t>ра транспорта и дорожного хозяйства РТ Андрей Егоров</w:t>
      </w:r>
    </w:p>
    <w:bookmarkEnd w:id="0"/>
    <w:p w:rsidR="006F565B" w:rsidRPr="006F565B" w:rsidRDefault="006F565B" w:rsidP="006F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9355A4"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 РТ, каб.406</w:t>
      </w:r>
    </w:p>
    <w:p w:rsidR="006F565B" w:rsidRPr="006F565B" w:rsidRDefault="006F565B" w:rsidP="006F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F44D6">
        <w:rPr>
          <w:rFonts w:ascii="Times New Roman" w:hAnsi="Times New Roman" w:cs="Times New Roman"/>
          <w:sz w:val="24"/>
          <w:szCs w:val="24"/>
        </w:rPr>
        <w:t>1</w:t>
      </w:r>
      <w:r w:rsidR="009355A4">
        <w:rPr>
          <w:rFonts w:ascii="Times New Roman" w:hAnsi="Times New Roman" w:cs="Times New Roman"/>
          <w:sz w:val="24"/>
          <w:szCs w:val="24"/>
        </w:rPr>
        <w:t>5.0</w:t>
      </w:r>
      <w:r w:rsidRPr="006F565B">
        <w:rPr>
          <w:rFonts w:ascii="Times New Roman" w:hAnsi="Times New Roman" w:cs="Times New Roman"/>
          <w:sz w:val="24"/>
          <w:szCs w:val="24"/>
        </w:rPr>
        <w:t>0</w:t>
      </w:r>
    </w:p>
    <w:p w:rsidR="006F565B" w:rsidRDefault="006F565B" w:rsidP="006F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5A4" w:rsidRPr="00DE6A37" w:rsidRDefault="009355A4" w:rsidP="00935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A37">
        <w:rPr>
          <w:rFonts w:ascii="Times New Roman" w:hAnsi="Times New Roman" w:cs="Times New Roman"/>
          <w:sz w:val="24"/>
          <w:szCs w:val="24"/>
        </w:rPr>
        <w:t xml:space="preserve">На 2015 год между Министерством транспорта и дорожного хозяйства </w:t>
      </w:r>
      <w:r>
        <w:rPr>
          <w:rFonts w:ascii="Times New Roman" w:hAnsi="Times New Roman" w:cs="Times New Roman"/>
          <w:sz w:val="24"/>
          <w:szCs w:val="24"/>
        </w:rPr>
        <w:t>РТ</w:t>
      </w:r>
      <w:r w:rsidRPr="00DE6A37">
        <w:rPr>
          <w:rFonts w:ascii="Times New Roman" w:hAnsi="Times New Roman" w:cs="Times New Roman"/>
          <w:sz w:val="24"/>
          <w:szCs w:val="24"/>
        </w:rPr>
        <w:t xml:space="preserve"> и компанией «Содружество» заключен договор на организацию транспортного обслуживания населения железнодорожным транспортом в пригородном сообщении на территории Татарстан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6A37">
        <w:rPr>
          <w:rFonts w:ascii="Times New Roman" w:hAnsi="Times New Roman" w:cs="Times New Roman"/>
          <w:sz w:val="24"/>
          <w:szCs w:val="24"/>
        </w:rPr>
        <w:t xml:space="preserve">. Согласно договору существующая маршрутная сеть из 78 маршрутов (13 сезонных) сохранена. Более того, </w:t>
      </w:r>
      <w:proofErr w:type="gramStart"/>
      <w:r w:rsidRPr="00DE6A37">
        <w:rPr>
          <w:rFonts w:ascii="Times New Roman" w:hAnsi="Times New Roman" w:cs="Times New Roman"/>
          <w:sz w:val="24"/>
          <w:szCs w:val="24"/>
        </w:rPr>
        <w:t>сохран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DE6A37">
        <w:rPr>
          <w:rFonts w:ascii="Times New Roman" w:hAnsi="Times New Roman" w:cs="Times New Roman"/>
          <w:sz w:val="24"/>
          <w:szCs w:val="24"/>
        </w:rPr>
        <w:t xml:space="preserve"> и взя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E6A37">
        <w:rPr>
          <w:rFonts w:ascii="Times New Roman" w:hAnsi="Times New Roman" w:cs="Times New Roman"/>
          <w:sz w:val="24"/>
          <w:szCs w:val="24"/>
        </w:rPr>
        <w:t xml:space="preserve"> на обслуживание </w:t>
      </w:r>
      <w:proofErr w:type="spellStart"/>
      <w:r w:rsidRPr="00DE6A37">
        <w:rPr>
          <w:rFonts w:ascii="Times New Roman" w:hAnsi="Times New Roman" w:cs="Times New Roman"/>
          <w:sz w:val="24"/>
          <w:szCs w:val="24"/>
        </w:rPr>
        <w:t>интермодальный</w:t>
      </w:r>
      <w:proofErr w:type="spellEnd"/>
      <w:r w:rsidRPr="00DE6A37">
        <w:rPr>
          <w:rFonts w:ascii="Times New Roman" w:hAnsi="Times New Roman" w:cs="Times New Roman"/>
          <w:sz w:val="24"/>
          <w:szCs w:val="24"/>
        </w:rPr>
        <w:t xml:space="preserve">  маршрут  «Казань - Аэропорт»,  несмотря на то, что компания Аэроэкспресс в связи с увеличением ставки за пользование железнодорожной инфраструктурой была вынуждена прекратить свою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DE6A37">
        <w:rPr>
          <w:rFonts w:ascii="Times New Roman" w:hAnsi="Times New Roman" w:cs="Times New Roman"/>
          <w:sz w:val="24"/>
          <w:szCs w:val="24"/>
        </w:rPr>
        <w:t xml:space="preserve">на полигоне Татарстана.  </w:t>
      </w:r>
    </w:p>
    <w:p w:rsidR="009355A4" w:rsidRPr="00DE6A37" w:rsidRDefault="009355A4" w:rsidP="00935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A37">
        <w:rPr>
          <w:rFonts w:ascii="Times New Roman" w:hAnsi="Times New Roman" w:cs="Times New Roman"/>
          <w:sz w:val="24"/>
          <w:szCs w:val="24"/>
        </w:rPr>
        <w:t xml:space="preserve">В 2015 году на организацию пригородных перевозок железнодорожным транспортом по Татарстану из республиканского бюджета </w:t>
      </w:r>
      <w:proofErr w:type="gramStart"/>
      <w:r w:rsidRPr="00DE6A37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DE6A37">
        <w:rPr>
          <w:rFonts w:ascii="Times New Roman" w:hAnsi="Times New Roman" w:cs="Times New Roman"/>
          <w:sz w:val="24"/>
          <w:szCs w:val="24"/>
        </w:rPr>
        <w:t xml:space="preserve"> 380 миллионов 600 тысяч рублей.</w:t>
      </w:r>
    </w:p>
    <w:p w:rsidR="009355A4" w:rsidRPr="00DE6A37" w:rsidRDefault="009355A4" w:rsidP="00935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A37">
        <w:rPr>
          <w:rFonts w:ascii="Times New Roman" w:hAnsi="Times New Roman" w:cs="Times New Roman"/>
          <w:sz w:val="24"/>
          <w:szCs w:val="24"/>
        </w:rPr>
        <w:t>Последнее повышение среднего тарифа  на перевозку пассажиров в пригородном сообщении железнодорожным транспортом в Республике Татарстан было проведено 1 октября 2013 года с 9,08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E6A37">
        <w:rPr>
          <w:rFonts w:ascii="Times New Roman" w:hAnsi="Times New Roman" w:cs="Times New Roman"/>
          <w:sz w:val="24"/>
          <w:szCs w:val="24"/>
        </w:rPr>
        <w:t xml:space="preserve"> до 11,7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E6A37">
        <w:rPr>
          <w:rFonts w:ascii="Times New Roman" w:hAnsi="Times New Roman" w:cs="Times New Roman"/>
          <w:sz w:val="24"/>
          <w:szCs w:val="24"/>
        </w:rPr>
        <w:t xml:space="preserve"> за 1 зону в 10 км. На данный момент в Республике Татарстан установлен один из самых низких тарифов по ПФО и в целом по России (в Республике Чувашия – 24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E6A37">
        <w:rPr>
          <w:rFonts w:ascii="Times New Roman" w:hAnsi="Times New Roman" w:cs="Times New Roman"/>
          <w:sz w:val="24"/>
          <w:szCs w:val="24"/>
        </w:rPr>
        <w:t>, в Республике Удмуртия – 25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E6A37">
        <w:rPr>
          <w:rFonts w:ascii="Times New Roman" w:hAnsi="Times New Roman" w:cs="Times New Roman"/>
          <w:sz w:val="24"/>
          <w:szCs w:val="24"/>
        </w:rPr>
        <w:t>, в Пермском Крае</w:t>
      </w:r>
      <w:r>
        <w:rPr>
          <w:rFonts w:ascii="Times New Roman" w:hAnsi="Times New Roman" w:cs="Times New Roman"/>
          <w:sz w:val="24"/>
          <w:szCs w:val="24"/>
        </w:rPr>
        <w:t xml:space="preserve"> – 17 рублей</w:t>
      </w:r>
      <w:r w:rsidRPr="00DE6A37">
        <w:rPr>
          <w:rFonts w:ascii="Times New Roman" w:hAnsi="Times New Roman" w:cs="Times New Roman"/>
          <w:sz w:val="24"/>
          <w:szCs w:val="24"/>
        </w:rPr>
        <w:t>).</w:t>
      </w:r>
    </w:p>
    <w:p w:rsidR="00447C33" w:rsidRDefault="001F1AA8" w:rsidP="009355A4">
      <w:pPr>
        <w:spacing w:after="0" w:line="240" w:lineRule="auto"/>
        <w:jc w:val="both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5B"/>
    <w:rsid w:val="001F1AA8"/>
    <w:rsid w:val="002D46C4"/>
    <w:rsid w:val="00321BD5"/>
    <w:rsid w:val="004B354D"/>
    <w:rsid w:val="006F565B"/>
    <w:rsid w:val="009355A4"/>
    <w:rsid w:val="00A81CC9"/>
    <w:rsid w:val="00B00407"/>
    <w:rsid w:val="00DA2D04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56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56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2015-02-06T07:33:00Z</dcterms:created>
  <dcterms:modified xsi:type="dcterms:W3CDTF">2015-02-06T07:41:00Z</dcterms:modified>
</cp:coreProperties>
</file>