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4F" w:rsidRDefault="00D14A4F" w:rsidP="00D14A4F">
      <w:pPr>
        <w:autoSpaceDE w:val="0"/>
        <w:autoSpaceDN w:val="0"/>
        <w:adjustRightInd w:val="0"/>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Документ предоставлен </w:t>
      </w:r>
      <w:hyperlink r:id="rId5" w:history="1">
        <w:proofErr w:type="spellStart"/>
        <w:r>
          <w:rPr>
            <w:rFonts w:ascii="Times New Roman" w:hAnsi="Times New Roman" w:cs="Times New Roman"/>
            <w:color w:val="0000FF"/>
            <w:sz w:val="20"/>
            <w:szCs w:val="20"/>
          </w:rPr>
          <w:t>КонсультантПлюс</w:t>
        </w:r>
        <w:proofErr w:type="spellEnd"/>
      </w:hyperlink>
      <w:r>
        <w:rPr>
          <w:rFonts w:ascii="Times New Roman" w:hAnsi="Times New Roman" w:cs="Times New Roman"/>
          <w:sz w:val="20"/>
          <w:szCs w:val="20"/>
        </w:rPr>
        <w:br/>
      </w:r>
    </w:p>
    <w:p w:rsidR="00D14A4F" w:rsidRDefault="00D14A4F" w:rsidP="00D14A4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14A4F">
        <w:tc>
          <w:tcPr>
            <w:tcW w:w="5103" w:type="dxa"/>
            <w:tcMar>
              <w:top w:w="0" w:type="dxa"/>
              <w:left w:w="0" w:type="dxa"/>
              <w:bottom w:w="0" w:type="dxa"/>
              <w:right w:w="0" w:type="dxa"/>
            </w:tcMar>
          </w:tcPr>
          <w:p w:rsidR="00D14A4F" w:rsidRDefault="00D14A4F">
            <w:pPr>
              <w:pStyle w:val="ConsPlusNormal"/>
            </w:pPr>
            <w:r>
              <w:t>13 ноября 2006 года</w:t>
            </w:r>
          </w:p>
        </w:tc>
        <w:tc>
          <w:tcPr>
            <w:tcW w:w="5103" w:type="dxa"/>
            <w:tcMar>
              <w:top w:w="0" w:type="dxa"/>
              <w:left w:w="0" w:type="dxa"/>
              <w:bottom w:w="0" w:type="dxa"/>
              <w:right w:w="0" w:type="dxa"/>
            </w:tcMar>
          </w:tcPr>
          <w:p w:rsidR="00D14A4F" w:rsidRDefault="00D14A4F">
            <w:pPr>
              <w:pStyle w:val="ConsPlusNormal"/>
              <w:jc w:val="right"/>
            </w:pPr>
            <w:r>
              <w:t>N 70-ЗРТ</w:t>
            </w:r>
          </w:p>
        </w:tc>
      </w:tr>
    </w:tbl>
    <w:p w:rsidR="00D14A4F" w:rsidRDefault="00D14A4F" w:rsidP="00D14A4F">
      <w:pPr>
        <w:pStyle w:val="ConsPlusNormal"/>
        <w:pBdr>
          <w:top w:val="single" w:sz="6" w:space="0" w:color="auto"/>
        </w:pBdr>
        <w:spacing w:before="100" w:after="100"/>
        <w:rPr>
          <w:sz w:val="2"/>
          <w:szCs w:val="2"/>
        </w:rPr>
      </w:pPr>
    </w:p>
    <w:p w:rsidR="00D14A4F" w:rsidRDefault="00D14A4F" w:rsidP="00D14A4F">
      <w:pPr>
        <w:pStyle w:val="ConsPlusNormal"/>
        <w:jc w:val="center"/>
      </w:pPr>
    </w:p>
    <w:p w:rsidR="00D14A4F" w:rsidRDefault="00D14A4F" w:rsidP="00D14A4F">
      <w:pPr>
        <w:pStyle w:val="ConsPlusNormal"/>
        <w:jc w:val="center"/>
        <w:rPr>
          <w:b/>
          <w:bCs/>
        </w:rPr>
      </w:pPr>
      <w:r>
        <w:rPr>
          <w:b/>
          <w:bCs/>
        </w:rPr>
        <w:t>ЗАКОН РЕСПУБЛИКИ ТАТАРСТАН</w:t>
      </w:r>
    </w:p>
    <w:p w:rsidR="00D14A4F" w:rsidRDefault="00D14A4F" w:rsidP="00D14A4F">
      <w:pPr>
        <w:pStyle w:val="ConsPlusNormal"/>
        <w:jc w:val="center"/>
        <w:rPr>
          <w:b/>
          <w:bCs/>
        </w:rPr>
      </w:pPr>
    </w:p>
    <w:p w:rsidR="00D14A4F" w:rsidRDefault="00D14A4F" w:rsidP="00D14A4F">
      <w:pPr>
        <w:pStyle w:val="ConsPlusNormal"/>
        <w:jc w:val="center"/>
        <w:rPr>
          <w:b/>
          <w:bCs/>
        </w:rPr>
      </w:pPr>
      <w:r>
        <w:rPr>
          <w:b/>
          <w:bCs/>
        </w:rPr>
        <w:t>ОБ ОРГАНИЗАЦИИ ПАССАЖИРСКИХ ПЕРЕВОЗОК, ОСУЩЕСТВЛЯЕМЫХ</w:t>
      </w:r>
    </w:p>
    <w:p w:rsidR="00D14A4F" w:rsidRDefault="00D14A4F" w:rsidP="00D14A4F">
      <w:pPr>
        <w:pStyle w:val="ConsPlusNormal"/>
        <w:jc w:val="center"/>
        <w:rPr>
          <w:b/>
          <w:bCs/>
        </w:rPr>
      </w:pPr>
      <w:r>
        <w:rPr>
          <w:b/>
          <w:bCs/>
        </w:rPr>
        <w:t>АВТОМОБИЛЬНЫМ И ГОРОДСКИМ НАЗЕМНЫМ ЭЛЕКТРИЧЕСКИМ</w:t>
      </w:r>
    </w:p>
    <w:p w:rsidR="00D14A4F" w:rsidRDefault="00D14A4F" w:rsidP="00D14A4F">
      <w:pPr>
        <w:pStyle w:val="ConsPlusNormal"/>
        <w:jc w:val="center"/>
        <w:rPr>
          <w:b/>
          <w:bCs/>
        </w:rPr>
      </w:pPr>
      <w:r>
        <w:rPr>
          <w:b/>
          <w:bCs/>
        </w:rPr>
        <w:t>ТРАНСПОРТОМ ОБЩЕГО ПОЛЬЗОВАНИЯ НА ТЕРРИТОРИИ</w:t>
      </w:r>
    </w:p>
    <w:p w:rsidR="00D14A4F" w:rsidRDefault="00D14A4F" w:rsidP="00D14A4F">
      <w:pPr>
        <w:pStyle w:val="ConsPlusNormal"/>
        <w:jc w:val="center"/>
        <w:rPr>
          <w:b/>
          <w:bCs/>
        </w:rPr>
      </w:pPr>
      <w:r>
        <w:rPr>
          <w:b/>
          <w:bCs/>
        </w:rPr>
        <w:t>РЕСПУБЛИКИ ТАТАРСТАН</w:t>
      </w:r>
    </w:p>
    <w:p w:rsidR="00D14A4F" w:rsidRDefault="00D14A4F" w:rsidP="00D14A4F">
      <w:pPr>
        <w:pStyle w:val="ConsPlusNormal"/>
        <w:ind w:firstLine="540"/>
        <w:jc w:val="both"/>
      </w:pPr>
    </w:p>
    <w:p w:rsidR="00D14A4F" w:rsidRDefault="00D14A4F" w:rsidP="00D14A4F">
      <w:pPr>
        <w:pStyle w:val="ConsPlusNormal"/>
        <w:jc w:val="right"/>
      </w:pPr>
      <w:proofErr w:type="gramStart"/>
      <w:r>
        <w:t>Принят</w:t>
      </w:r>
      <w:proofErr w:type="gramEnd"/>
    </w:p>
    <w:p w:rsidR="00D14A4F" w:rsidRDefault="00D14A4F" w:rsidP="00D14A4F">
      <w:pPr>
        <w:pStyle w:val="ConsPlusNormal"/>
        <w:jc w:val="right"/>
      </w:pPr>
      <w:r>
        <w:t>Государственным Советом</w:t>
      </w:r>
    </w:p>
    <w:p w:rsidR="00D14A4F" w:rsidRDefault="00D14A4F" w:rsidP="00D14A4F">
      <w:pPr>
        <w:pStyle w:val="ConsPlusNormal"/>
        <w:jc w:val="right"/>
      </w:pPr>
      <w:r>
        <w:t>Республики Татарстан</w:t>
      </w:r>
    </w:p>
    <w:p w:rsidR="00D14A4F" w:rsidRDefault="00D14A4F" w:rsidP="00D14A4F">
      <w:pPr>
        <w:pStyle w:val="ConsPlusNormal"/>
        <w:jc w:val="right"/>
      </w:pPr>
      <w:r>
        <w:t>12 октября 2006 года</w:t>
      </w:r>
    </w:p>
    <w:p w:rsidR="00D14A4F" w:rsidRDefault="00D14A4F" w:rsidP="00D14A4F">
      <w:pPr>
        <w:pStyle w:val="ConsPlusNormal"/>
        <w:jc w:val="center"/>
      </w:pPr>
    </w:p>
    <w:p w:rsidR="00D14A4F" w:rsidRDefault="00D14A4F" w:rsidP="00D14A4F">
      <w:pPr>
        <w:pStyle w:val="ConsPlusNormal"/>
        <w:jc w:val="center"/>
      </w:pPr>
      <w:proofErr w:type="gramStart"/>
      <w:r>
        <w:t xml:space="preserve">(в ред. Законов РТ от 07.11.2007 </w:t>
      </w:r>
      <w:hyperlink r:id="rId6" w:history="1">
        <w:r>
          <w:rPr>
            <w:color w:val="0000FF"/>
          </w:rPr>
          <w:t>N 47-ЗРТ</w:t>
        </w:r>
      </w:hyperlink>
      <w:r>
        <w:t>,</w:t>
      </w:r>
      <w:proofErr w:type="gramEnd"/>
    </w:p>
    <w:p w:rsidR="00D14A4F" w:rsidRDefault="00D14A4F" w:rsidP="00D14A4F">
      <w:pPr>
        <w:pStyle w:val="ConsPlusNormal"/>
        <w:jc w:val="center"/>
      </w:pPr>
      <w:r>
        <w:t xml:space="preserve">от 29.06.2009 </w:t>
      </w:r>
      <w:hyperlink r:id="rId7" w:history="1">
        <w:r>
          <w:rPr>
            <w:color w:val="0000FF"/>
          </w:rPr>
          <w:t>N 24-ЗРТ</w:t>
        </w:r>
      </w:hyperlink>
      <w:r>
        <w:t xml:space="preserve">, от 13.01.2012 </w:t>
      </w:r>
      <w:hyperlink r:id="rId8" w:history="1">
        <w:r>
          <w:rPr>
            <w:color w:val="0000FF"/>
          </w:rPr>
          <w:t>N 7-ЗРТ</w:t>
        </w:r>
      </w:hyperlink>
      <w:r>
        <w:t>,</w:t>
      </w:r>
    </w:p>
    <w:p w:rsidR="00D14A4F" w:rsidRDefault="00D14A4F" w:rsidP="00D14A4F">
      <w:pPr>
        <w:pStyle w:val="ConsPlusNormal"/>
        <w:jc w:val="center"/>
      </w:pPr>
      <w:r>
        <w:t xml:space="preserve">от 02.11.2012 </w:t>
      </w:r>
      <w:hyperlink r:id="rId9" w:history="1">
        <w:r>
          <w:rPr>
            <w:color w:val="0000FF"/>
          </w:rPr>
          <w:t>N 75-ЗРТ</w:t>
        </w:r>
      </w:hyperlink>
      <w:r>
        <w:t>)</w:t>
      </w:r>
    </w:p>
    <w:p w:rsidR="00D14A4F" w:rsidRDefault="00D14A4F" w:rsidP="00D14A4F">
      <w:pPr>
        <w:pStyle w:val="ConsPlusNormal"/>
        <w:ind w:firstLine="540"/>
        <w:jc w:val="both"/>
      </w:pPr>
    </w:p>
    <w:p w:rsidR="00D14A4F" w:rsidRDefault="00D14A4F" w:rsidP="00D14A4F">
      <w:pPr>
        <w:pStyle w:val="ConsPlusNormal"/>
        <w:jc w:val="center"/>
        <w:outlineLvl w:val="0"/>
        <w:rPr>
          <w:b/>
          <w:bCs/>
        </w:rPr>
      </w:pPr>
      <w:r>
        <w:rPr>
          <w:b/>
          <w:bCs/>
        </w:rPr>
        <w:t>Глава 1. ОБЩИЕ ПОЛОЖЕНИЯ</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 Предмет регулирования настоящего Закона</w:t>
      </w:r>
    </w:p>
    <w:p w:rsidR="00D14A4F" w:rsidRDefault="00D14A4F" w:rsidP="00D14A4F">
      <w:pPr>
        <w:pStyle w:val="ConsPlusNormal"/>
        <w:ind w:firstLine="540"/>
        <w:jc w:val="both"/>
      </w:pPr>
    </w:p>
    <w:p w:rsidR="00D14A4F" w:rsidRDefault="00D14A4F" w:rsidP="00D14A4F">
      <w:pPr>
        <w:pStyle w:val="ConsPlusNormal"/>
        <w:ind w:firstLine="540"/>
        <w:jc w:val="both"/>
      </w:pPr>
      <w:r>
        <w:t>1. Настоящий Закон регулирует отношения в сфере организации пассажирских перевозок, осуществляемых автомобильным и городским наземным электрическим транспортом общего пользования по транспортному обслуживанию населения по регулярным межмуниципальным и муниципальным маршрутам (далее также - организация пассажирских перевозок).</w:t>
      </w:r>
    </w:p>
    <w:p w:rsidR="00D14A4F" w:rsidRDefault="00D14A4F" w:rsidP="00D14A4F">
      <w:pPr>
        <w:pStyle w:val="ConsPlusNormal"/>
        <w:ind w:firstLine="540"/>
        <w:jc w:val="both"/>
      </w:pPr>
      <w:r>
        <w:t>2. Действие настоящего Закона не распространяется на отношения, возникающие из договора перевозки, а также другие имущественные и связанные с ними личные неимущественные отношения, регулирование которых осуществляется гражданским законодательством.</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2. Основные понятия и термины, применяемые в настоящем Законе</w:t>
      </w:r>
    </w:p>
    <w:p w:rsidR="00D14A4F" w:rsidRDefault="00D14A4F" w:rsidP="00D14A4F">
      <w:pPr>
        <w:pStyle w:val="ConsPlusNormal"/>
        <w:ind w:firstLine="540"/>
        <w:jc w:val="both"/>
      </w:pPr>
    </w:p>
    <w:p w:rsidR="00D14A4F" w:rsidRDefault="00D14A4F" w:rsidP="00D14A4F">
      <w:pPr>
        <w:pStyle w:val="ConsPlusNormal"/>
        <w:ind w:firstLine="540"/>
        <w:jc w:val="both"/>
      </w:pPr>
      <w:r>
        <w:t>Для целей настоящего Закона применяются следующие основные понятия и термины:</w:t>
      </w:r>
    </w:p>
    <w:p w:rsidR="00D14A4F" w:rsidRDefault="00D14A4F" w:rsidP="00D14A4F">
      <w:pPr>
        <w:pStyle w:val="ConsPlusNormal"/>
        <w:ind w:firstLine="540"/>
        <w:jc w:val="both"/>
      </w:pPr>
      <w:r>
        <w:t>транспорт общего пользования - транспортные средства, осуществляющие перевозки пассажиров и багажа по утвержденным в установленном порядке межмуниципальным и муниципальным маршрутам;</w:t>
      </w:r>
    </w:p>
    <w:p w:rsidR="00D14A4F" w:rsidRDefault="00D14A4F" w:rsidP="00D14A4F">
      <w:pPr>
        <w:pStyle w:val="ConsPlusNormal"/>
        <w:ind w:firstLine="540"/>
        <w:jc w:val="both"/>
      </w:pPr>
      <w:r>
        <w:t xml:space="preserve">регулярный маршрут - путь следования транспортных средств между </w:t>
      </w:r>
      <w:proofErr w:type="gramStart"/>
      <w:r>
        <w:t>начальным</w:t>
      </w:r>
      <w:proofErr w:type="gramEnd"/>
      <w:r>
        <w:t xml:space="preserve"> и конечным пунктами с промежуточными остановками для посадки и высадки пассажиров, на котором осуществляются перевозки пассажиров и багажа;</w:t>
      </w:r>
    </w:p>
    <w:p w:rsidR="00D14A4F" w:rsidRDefault="00D14A4F" w:rsidP="00D14A4F">
      <w:pPr>
        <w:pStyle w:val="ConsPlusNormal"/>
        <w:ind w:firstLine="540"/>
        <w:jc w:val="both"/>
      </w:pPr>
      <w:r>
        <w:t>межмуниципальный маршрут - пригородный или междугородный маршрут, пролегающий в границах территорий двух и более муниципальных районов, городских округов;</w:t>
      </w:r>
    </w:p>
    <w:p w:rsidR="00D14A4F" w:rsidRDefault="00D14A4F" w:rsidP="00D14A4F">
      <w:pPr>
        <w:pStyle w:val="ConsPlusNormal"/>
        <w:ind w:firstLine="540"/>
        <w:jc w:val="both"/>
      </w:pPr>
      <w:r>
        <w:t>муниципальный маршрут - маршрут, который начинается и оканчивается в пределах одного муниципального образования;</w:t>
      </w:r>
    </w:p>
    <w:p w:rsidR="00D14A4F" w:rsidRDefault="00D14A4F" w:rsidP="00D14A4F">
      <w:pPr>
        <w:pStyle w:val="ConsPlusNormal"/>
        <w:ind w:firstLine="540"/>
        <w:jc w:val="both"/>
      </w:pPr>
      <w:r>
        <w:t>пассажирские перевозки - перевозки, осуществляемые автомобильным и городским наземным электрическим транспортом общего пользования по утвержденным в установленном порядке межмуниципальным и муниципальным маршрутам;</w:t>
      </w:r>
    </w:p>
    <w:p w:rsidR="00D14A4F" w:rsidRDefault="00D14A4F" w:rsidP="00D14A4F">
      <w:pPr>
        <w:pStyle w:val="ConsPlusNormal"/>
        <w:ind w:firstLine="540"/>
        <w:jc w:val="both"/>
      </w:pPr>
      <w:r>
        <w:t>маршрутная сеть - перечень регулярных маршрутов автомобильного и городского наземного электрического пассажирского транспорта, действующих или требуемых к открытию на соответствующей территории;</w:t>
      </w:r>
    </w:p>
    <w:p w:rsidR="00D14A4F" w:rsidRDefault="00D14A4F" w:rsidP="00D14A4F">
      <w:pPr>
        <w:pStyle w:val="ConsPlusNormal"/>
        <w:ind w:firstLine="540"/>
        <w:jc w:val="both"/>
      </w:pPr>
      <w:r>
        <w:t>межмуниципальная маршрутная сеть - перечень регулярных межмуниципальных маршрутов пассажирского транспорта, действующих или требуемых к открытию на территории Республики Татарстан;</w:t>
      </w:r>
    </w:p>
    <w:p w:rsidR="00D14A4F" w:rsidRDefault="00D14A4F" w:rsidP="00D14A4F">
      <w:pPr>
        <w:pStyle w:val="ConsPlusNormal"/>
        <w:ind w:firstLine="540"/>
        <w:jc w:val="both"/>
      </w:pPr>
      <w:r>
        <w:t>муниципальная маршрутная сеть - перечень регулярных муниципальных маршрутов пассажирского транспорта, действующих или требуемых к открытию на территории муниципального образования;</w:t>
      </w:r>
    </w:p>
    <w:p w:rsidR="00D14A4F" w:rsidRDefault="00D14A4F" w:rsidP="00D14A4F">
      <w:pPr>
        <w:pStyle w:val="ConsPlusNormal"/>
        <w:ind w:firstLine="540"/>
        <w:jc w:val="both"/>
      </w:pPr>
      <w:r>
        <w:t>заказчик пассажирских перевозок - орган исполнительной власти Республики Татарстан, орган местного самоуправления, организующий конкурс на право осуществления пассажирских перевозок транспортом общего пользования и по его результатам заключающий договор на осуществление пассажирских перевозок с перевозчиком;</w:t>
      </w:r>
    </w:p>
    <w:p w:rsidR="00D14A4F" w:rsidRDefault="00D14A4F" w:rsidP="00D14A4F">
      <w:pPr>
        <w:pStyle w:val="ConsPlusNormal"/>
        <w:jc w:val="both"/>
      </w:pPr>
      <w:r>
        <w:lastRenderedPageBreak/>
        <w:t xml:space="preserve">(в ред. </w:t>
      </w:r>
      <w:hyperlink r:id="rId10" w:history="1">
        <w:r>
          <w:rPr>
            <w:color w:val="0000FF"/>
          </w:rPr>
          <w:t>Закона</w:t>
        </w:r>
      </w:hyperlink>
      <w:r>
        <w:t xml:space="preserve"> РТ от 02.11.2012 N 75-ЗРТ)</w:t>
      </w:r>
    </w:p>
    <w:p w:rsidR="00D14A4F" w:rsidRDefault="00D14A4F" w:rsidP="00D14A4F">
      <w:pPr>
        <w:pStyle w:val="ConsPlusNormal"/>
        <w:ind w:firstLine="540"/>
        <w:jc w:val="both"/>
      </w:pPr>
      <w:r>
        <w:t>перевозчик - юридическое лицо или индивидуальный предприниматель - владелец маршрутного транспортного средства, использующий его для осуществления пассажирских перевозок;</w:t>
      </w:r>
    </w:p>
    <w:p w:rsidR="00D14A4F" w:rsidRDefault="00D14A4F" w:rsidP="00D14A4F">
      <w:pPr>
        <w:pStyle w:val="ConsPlusNormal"/>
        <w:ind w:firstLine="540"/>
        <w:jc w:val="both"/>
      </w:pPr>
      <w:proofErr w:type="gramStart"/>
      <w:r>
        <w:t>параметры качества транспортного обслуживания населения - устанавливаемые органом исполнительной власти Республики Татарстан, органами местного самоуправления в соответствии с их полномочиями системы показателей качества транспортного обслуживания населения с их нормативными значениями;</w:t>
      </w:r>
      <w:proofErr w:type="gramEnd"/>
    </w:p>
    <w:p w:rsidR="00D14A4F" w:rsidRDefault="00D14A4F" w:rsidP="00D14A4F">
      <w:pPr>
        <w:pStyle w:val="ConsPlusNormal"/>
        <w:ind w:firstLine="540"/>
        <w:jc w:val="both"/>
      </w:pPr>
      <w:r>
        <w:t>маршрутная карта - карточка разрешения, удостоверяющая право выполнения перевозок на регулярном маршруте транспортными средствами, определенными договором между перевозчиком и уполномоченным органом;</w:t>
      </w:r>
    </w:p>
    <w:p w:rsidR="00D14A4F" w:rsidRDefault="00D14A4F" w:rsidP="00D14A4F">
      <w:pPr>
        <w:pStyle w:val="ConsPlusNormal"/>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3. Правовое регулирование отношений, связанных с организацией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Правовое регулирование отношений, связанных с организацией пассажирских перевозок, осуществляется федеральными законами и иными нормативными правовыми актами Российской Федерации, настоящим Законом и иными нормативными правовыми актами Республики Татарстан, а также нормативными правовыми актами органов местного самоуправления в пределах их компетенции.</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4. Основные задачи настоящего Закона</w:t>
      </w:r>
    </w:p>
    <w:p w:rsidR="00D14A4F" w:rsidRDefault="00D14A4F" w:rsidP="00D14A4F">
      <w:pPr>
        <w:pStyle w:val="ConsPlusNormal"/>
        <w:ind w:firstLine="540"/>
        <w:jc w:val="both"/>
      </w:pPr>
    </w:p>
    <w:p w:rsidR="00D14A4F" w:rsidRDefault="00D14A4F" w:rsidP="00D14A4F">
      <w:pPr>
        <w:pStyle w:val="ConsPlusNormal"/>
        <w:ind w:firstLine="540"/>
        <w:jc w:val="both"/>
      </w:pPr>
      <w:r>
        <w:t>Основными задачами настоящего Закона являются:</w:t>
      </w:r>
    </w:p>
    <w:p w:rsidR="00D14A4F" w:rsidRDefault="00D14A4F" w:rsidP="00D14A4F">
      <w:pPr>
        <w:pStyle w:val="ConsPlusNormal"/>
        <w:ind w:firstLine="540"/>
        <w:jc w:val="both"/>
      </w:pPr>
      <w:r>
        <w:t>обеспечение удовлетворения потребностей населения в пассажирских перевозках;</w:t>
      </w:r>
    </w:p>
    <w:p w:rsidR="00D14A4F" w:rsidRDefault="00D14A4F" w:rsidP="00D14A4F">
      <w:pPr>
        <w:pStyle w:val="ConsPlusNormal"/>
        <w:ind w:firstLine="540"/>
        <w:jc w:val="both"/>
      </w:pPr>
      <w:r>
        <w:t>повышение уровня качества пассажирских перевозок;</w:t>
      </w:r>
    </w:p>
    <w:p w:rsidR="00D14A4F" w:rsidRDefault="00D14A4F" w:rsidP="00D14A4F">
      <w:pPr>
        <w:pStyle w:val="ConsPlusNormal"/>
        <w:ind w:firstLine="540"/>
        <w:jc w:val="both"/>
      </w:pPr>
      <w:r>
        <w:t>укрепление транспортной дисциплины перевозчиков;</w:t>
      </w:r>
    </w:p>
    <w:p w:rsidR="00D14A4F" w:rsidRDefault="00D14A4F" w:rsidP="00D14A4F">
      <w:pPr>
        <w:pStyle w:val="ConsPlusNormal"/>
        <w:ind w:firstLine="540"/>
        <w:jc w:val="both"/>
      </w:pPr>
      <w:r>
        <w:t>повышение безопасности дорожного движения при осуществлении пассажирских перевозок;</w:t>
      </w:r>
    </w:p>
    <w:p w:rsidR="00D14A4F" w:rsidRDefault="00D14A4F" w:rsidP="00D14A4F">
      <w:pPr>
        <w:pStyle w:val="ConsPlusNormal"/>
        <w:ind w:firstLine="540"/>
        <w:jc w:val="both"/>
      </w:pPr>
      <w:r>
        <w:t>обеспечение добросовестной конкуренции между перевозчиками;</w:t>
      </w:r>
    </w:p>
    <w:p w:rsidR="00D14A4F" w:rsidRDefault="00D14A4F" w:rsidP="00D14A4F">
      <w:pPr>
        <w:pStyle w:val="ConsPlusNormal"/>
        <w:ind w:firstLine="540"/>
        <w:jc w:val="both"/>
      </w:pPr>
      <w:r>
        <w:t>повышение эффективности государственного и муниципального управления пассажирскими перевозками.</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5. Основные принципы организации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Организация пассажирских перевозок основывается на следующих основных принципах:</w:t>
      </w:r>
    </w:p>
    <w:p w:rsidR="00D14A4F" w:rsidRDefault="00D14A4F" w:rsidP="00D14A4F">
      <w:pPr>
        <w:pStyle w:val="ConsPlusNormal"/>
        <w:ind w:firstLine="540"/>
        <w:jc w:val="both"/>
      </w:pPr>
      <w:r>
        <w:t>прогнозирования, планирования и удовлетворения социальной потребности граждан в пассажирских перевозках в соответствии с параметрами качества транспортного обслуживания населения и их нормативными значениями;</w:t>
      </w:r>
    </w:p>
    <w:p w:rsidR="00D14A4F" w:rsidRDefault="00D14A4F" w:rsidP="00D14A4F">
      <w:pPr>
        <w:pStyle w:val="ConsPlusNormal"/>
        <w:ind w:firstLine="540"/>
        <w:jc w:val="both"/>
      </w:pPr>
      <w:r>
        <w:t>разграничения полномочий между органами государственной власти Республики Татарстан и органами местного самоуправления по обеспечению транспортного обслуживания населения в соответствии с федеральными законами;</w:t>
      </w:r>
    </w:p>
    <w:p w:rsidR="00D14A4F" w:rsidRDefault="00D14A4F" w:rsidP="00D14A4F">
      <w:pPr>
        <w:pStyle w:val="ConsPlusNormal"/>
        <w:ind w:firstLine="540"/>
        <w:jc w:val="both"/>
      </w:pPr>
      <w:r>
        <w:t>обеспечения доступности транспортного обслуживания для населения, в том числе для малообеспеченных категорий населения, и стабильности осуществления пассажирских перевозок;</w:t>
      </w:r>
    </w:p>
    <w:p w:rsidR="00D14A4F" w:rsidRDefault="00D14A4F" w:rsidP="00D14A4F">
      <w:pPr>
        <w:pStyle w:val="ConsPlusNormal"/>
        <w:ind w:firstLine="540"/>
        <w:jc w:val="both"/>
      </w:pPr>
      <w:r>
        <w:t>равенства прав и обязанностей перевозчиков независимо от их форм собственности при проведении конкурса на право осуществления пассажирских перевозок транспортом общего пользования и при осуществлении пассажирских перевозок;</w:t>
      </w:r>
    </w:p>
    <w:p w:rsidR="00D14A4F" w:rsidRDefault="00D14A4F" w:rsidP="00D14A4F">
      <w:pPr>
        <w:pStyle w:val="ConsPlusNormal"/>
        <w:jc w:val="both"/>
      </w:pPr>
      <w:r>
        <w:t xml:space="preserve">(в ред. </w:t>
      </w:r>
      <w:hyperlink r:id="rId11" w:history="1">
        <w:r>
          <w:rPr>
            <w:color w:val="0000FF"/>
          </w:rPr>
          <w:t>Закона</w:t>
        </w:r>
      </w:hyperlink>
      <w:r>
        <w:t xml:space="preserve"> РТ от 02.11.2012 N 75-ЗРТ)</w:t>
      </w:r>
    </w:p>
    <w:p w:rsidR="00D14A4F" w:rsidRDefault="00D14A4F" w:rsidP="00D14A4F">
      <w:pPr>
        <w:pStyle w:val="ConsPlusNormal"/>
        <w:ind w:firstLine="540"/>
        <w:jc w:val="both"/>
      </w:pPr>
      <w:r>
        <w:t>формирования маршрутной сети и проведения конкурса на право осуществления пассажирских перевозок транспортом общего пользования в соответствии с утвержденным в установленном порядке объемом бюджетного финансирования;</w:t>
      </w:r>
    </w:p>
    <w:p w:rsidR="00D14A4F" w:rsidRDefault="00D14A4F" w:rsidP="00D14A4F">
      <w:pPr>
        <w:pStyle w:val="ConsPlusNormal"/>
        <w:jc w:val="both"/>
      </w:pPr>
      <w:r>
        <w:t xml:space="preserve">(в ред. </w:t>
      </w:r>
      <w:hyperlink r:id="rId12" w:history="1">
        <w:r>
          <w:rPr>
            <w:color w:val="0000FF"/>
          </w:rPr>
          <w:t>Закона</w:t>
        </w:r>
      </w:hyperlink>
      <w:r>
        <w:t xml:space="preserve"> РТ от 02.11.2012 N 75-ЗРТ)</w:t>
      </w:r>
    </w:p>
    <w:p w:rsidR="00D14A4F" w:rsidRDefault="00D14A4F" w:rsidP="00D14A4F">
      <w:pPr>
        <w:pStyle w:val="ConsPlusNormal"/>
        <w:ind w:firstLine="540"/>
        <w:jc w:val="both"/>
      </w:pPr>
      <w:r>
        <w:t>осуществления пассажирских перевозок на основе заключаемых с перевозчиками независимо от их форм собственности договоров на осуществление пассажирских перевозок;</w:t>
      </w:r>
    </w:p>
    <w:p w:rsidR="00D14A4F" w:rsidRDefault="00D14A4F" w:rsidP="00D14A4F">
      <w:pPr>
        <w:pStyle w:val="ConsPlusNormal"/>
        <w:ind w:firstLine="540"/>
        <w:jc w:val="both"/>
      </w:pPr>
      <w:r>
        <w:t>своевременной компенсации заказчиком пассажирских перевозок расходов перевозчиков, связанных с перевозкой пассажиров по социальным проездным документам и других пассажиров, пользующихся льготами, а также обслуживанием маршрутов по регулируемым тарифам, установленным ниже себестоимости перевозок.</w:t>
      </w:r>
    </w:p>
    <w:p w:rsidR="00D14A4F" w:rsidRDefault="00D14A4F" w:rsidP="00D14A4F">
      <w:pPr>
        <w:pStyle w:val="ConsPlusNormal"/>
        <w:ind w:firstLine="540"/>
        <w:jc w:val="both"/>
      </w:pPr>
    </w:p>
    <w:p w:rsidR="00D14A4F" w:rsidRDefault="00D14A4F" w:rsidP="00D14A4F">
      <w:pPr>
        <w:pStyle w:val="ConsPlusNormal"/>
        <w:jc w:val="center"/>
        <w:outlineLvl w:val="0"/>
        <w:rPr>
          <w:b/>
          <w:bCs/>
        </w:rPr>
      </w:pPr>
      <w:r>
        <w:rPr>
          <w:b/>
          <w:bCs/>
        </w:rPr>
        <w:t>Глава 2. УПРАВЛЕНИЕ В СФЕРЕ ОРГАНИЗАЦИИ</w:t>
      </w:r>
    </w:p>
    <w:p w:rsidR="00D14A4F" w:rsidRDefault="00D14A4F" w:rsidP="00D14A4F">
      <w:pPr>
        <w:pStyle w:val="ConsPlusNormal"/>
        <w:jc w:val="center"/>
        <w:rPr>
          <w:b/>
          <w:bCs/>
        </w:rPr>
      </w:pPr>
      <w:r>
        <w:rPr>
          <w:b/>
          <w:bCs/>
        </w:rPr>
        <w:t>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6. Государственное управление в сфере организации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Государственное управление в сфере организации пассажирских перевозок осуществляют Кабинет Министров Республики Татарстан и уполномоченный орган исполнительной власти Республики Татарстан в сфере организации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7. Полномочия Кабинета Министров Республики Татарстан в сфере организации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Кабинет Министров Республики Татарстан в сфере организации пассажирских перевозок:</w:t>
      </w:r>
    </w:p>
    <w:p w:rsidR="00D14A4F" w:rsidRDefault="00D14A4F" w:rsidP="00D14A4F">
      <w:pPr>
        <w:pStyle w:val="ConsPlusNormal"/>
        <w:ind w:firstLine="540"/>
        <w:jc w:val="both"/>
      </w:pPr>
      <w:r>
        <w:t>принимает в пределах своей компетенции нормативные правовые акты, регулирующие организацию пассажирских перевозок;</w:t>
      </w:r>
    </w:p>
    <w:p w:rsidR="00D14A4F" w:rsidRDefault="00D14A4F" w:rsidP="00D14A4F">
      <w:pPr>
        <w:pStyle w:val="ConsPlusNormal"/>
        <w:ind w:firstLine="540"/>
        <w:jc w:val="both"/>
      </w:pPr>
      <w:r>
        <w:t>организует разработку и реализацию республиканских программ развития пассажирского транспорта и обеспечения безопасности дорожного движения;</w:t>
      </w:r>
    </w:p>
    <w:p w:rsidR="00D14A4F" w:rsidRDefault="00D14A4F" w:rsidP="00D14A4F">
      <w:pPr>
        <w:pStyle w:val="ConsPlusNormal"/>
        <w:ind w:firstLine="540"/>
        <w:jc w:val="both"/>
      </w:pPr>
      <w:r>
        <w:t>способствует развитию транспортной инфраструктуры и обновлению парков пассажирских транспортных средств;</w:t>
      </w:r>
    </w:p>
    <w:p w:rsidR="00D14A4F" w:rsidRDefault="00D14A4F" w:rsidP="00D14A4F">
      <w:pPr>
        <w:pStyle w:val="ConsPlusNormal"/>
        <w:ind w:firstLine="540"/>
        <w:jc w:val="both"/>
      </w:pPr>
      <w:r>
        <w:t>утверждает методику расчета и порядок возмещения из средств бюджета Республики Татарстан расходов перевозчиков, связанных с перевозкой пассажиров по социальным проездным документам и других пассажиров, пользующихся льготами, а также обслуживанием межмуниципальных маршрутов по регулируемым тарифам, установленным ниже себестоимости перевозок;</w:t>
      </w:r>
    </w:p>
    <w:p w:rsidR="00D14A4F" w:rsidRDefault="00D14A4F" w:rsidP="00D14A4F">
      <w:pPr>
        <w:pStyle w:val="ConsPlusNormal"/>
        <w:ind w:firstLine="540"/>
        <w:jc w:val="both"/>
      </w:pPr>
      <w:r>
        <w:t>устанавливает общие правила формирования и утверждения маршрутной сети и требования к ней;</w:t>
      </w:r>
    </w:p>
    <w:p w:rsidR="00D14A4F" w:rsidRDefault="00D14A4F" w:rsidP="00D14A4F">
      <w:pPr>
        <w:pStyle w:val="ConsPlusNormal"/>
        <w:ind w:firstLine="540"/>
        <w:jc w:val="both"/>
      </w:pPr>
      <w:r>
        <w:t>утверждает параметры качества транспортного обслуживания населения и их нормативные значения;</w:t>
      </w:r>
    </w:p>
    <w:p w:rsidR="00D14A4F" w:rsidRDefault="00D14A4F" w:rsidP="00D14A4F">
      <w:pPr>
        <w:pStyle w:val="ConsPlusNormal"/>
        <w:ind w:firstLine="540"/>
        <w:jc w:val="both"/>
      </w:pPr>
      <w:r>
        <w:t>осуществляет иные полномочия в соответствии с федеральным законодательством, настоящим Законом и другими нормативными правовыми актами Республики Татарстан.</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8. Полномочия уполномоченного органа исполнительной власти Республики Татарстан в сфере организации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Уполномоченный орган исполнительной власти Республики Татарстан в сфере организации пассажирских перевозок:</w:t>
      </w:r>
    </w:p>
    <w:p w:rsidR="00D14A4F" w:rsidRDefault="00D14A4F" w:rsidP="00D14A4F">
      <w:pPr>
        <w:pStyle w:val="ConsPlusNormal"/>
        <w:ind w:firstLine="540"/>
        <w:jc w:val="both"/>
      </w:pPr>
      <w:r>
        <w:t>разрабатывает проекты нормативных правовых актов Республики Татарстан, регулирующие организацию пассажирских перевозок;</w:t>
      </w:r>
    </w:p>
    <w:p w:rsidR="00D14A4F" w:rsidRDefault="00D14A4F" w:rsidP="00D14A4F">
      <w:pPr>
        <w:pStyle w:val="ConsPlusNormal"/>
        <w:ind w:firstLine="540"/>
        <w:jc w:val="both"/>
      </w:pPr>
      <w:r>
        <w:t>готовит и вносит на рассмотрение Кабинета Министров Республики Татарстан предложения по государственной поддержке пассажирского транспорта, осуществляющего регулярные пассажирские перевозки, размеру бюджетных ассигнований на компенсацию расходов перевозчиков в предусмотренных настоящим Законом случаях и приобретение подвижного состава;</w:t>
      </w:r>
    </w:p>
    <w:p w:rsidR="00D14A4F" w:rsidRDefault="00D14A4F" w:rsidP="00D14A4F">
      <w:pPr>
        <w:pStyle w:val="ConsPlusNormal"/>
        <w:jc w:val="both"/>
      </w:pPr>
      <w:r>
        <w:t xml:space="preserve">(в ред. </w:t>
      </w:r>
      <w:hyperlink r:id="rId13" w:history="1">
        <w:r>
          <w:rPr>
            <w:color w:val="0000FF"/>
          </w:rPr>
          <w:t>Закона</w:t>
        </w:r>
      </w:hyperlink>
      <w:r>
        <w:t xml:space="preserve"> РТ от 02.11.2012 N 75-ЗРТ)</w:t>
      </w:r>
    </w:p>
    <w:p w:rsidR="00D14A4F" w:rsidRDefault="00D14A4F" w:rsidP="00D14A4F">
      <w:pPr>
        <w:pStyle w:val="ConsPlusNormal"/>
        <w:ind w:firstLine="540"/>
        <w:jc w:val="both"/>
      </w:pPr>
      <w:r>
        <w:t>разрабатывает и реализует республиканские программы развития пассажирского транспорта и обеспечения безопасности дорожного движения;</w:t>
      </w:r>
    </w:p>
    <w:p w:rsidR="00D14A4F" w:rsidRDefault="00D14A4F" w:rsidP="00D14A4F">
      <w:pPr>
        <w:pStyle w:val="ConsPlusNormal"/>
        <w:ind w:firstLine="540"/>
        <w:jc w:val="both"/>
      </w:pPr>
      <w:r>
        <w:t>выполняет функции заказчика пассажирских перевозок по регулярным межмуниципальным маршрутам;</w:t>
      </w:r>
    </w:p>
    <w:p w:rsidR="00D14A4F" w:rsidRDefault="00D14A4F" w:rsidP="00D14A4F">
      <w:pPr>
        <w:pStyle w:val="ConsPlusNormal"/>
        <w:ind w:firstLine="540"/>
        <w:jc w:val="both"/>
      </w:pPr>
      <w:r>
        <w:t xml:space="preserve">разрабатывает порядок </w:t>
      </w:r>
      <w:proofErr w:type="gramStart"/>
      <w:r>
        <w:t>определения нормативных значений параметров качества транспортного обслуживания населения</w:t>
      </w:r>
      <w:proofErr w:type="gramEnd"/>
      <w:r>
        <w:t xml:space="preserve"> для его использования органами местного самоуправления при формировании муниципальной маршрутной сети;</w:t>
      </w:r>
    </w:p>
    <w:p w:rsidR="00D14A4F" w:rsidRDefault="00D14A4F" w:rsidP="00D14A4F">
      <w:pPr>
        <w:pStyle w:val="ConsPlusNormal"/>
        <w:ind w:firstLine="540"/>
        <w:jc w:val="both"/>
      </w:pPr>
      <w:r>
        <w:t>определяет в порядке, установленном законодательством, организатора пассажирских перевозок и заключает с ним договор на организацию транспортного обслуживания населения на межмуниципальных маршрутах на территории Республики Татарстан, осуществляет контроль за его деятельностью;</w:t>
      </w:r>
    </w:p>
    <w:p w:rsidR="00D14A4F" w:rsidRDefault="00D14A4F" w:rsidP="00D14A4F">
      <w:pPr>
        <w:pStyle w:val="ConsPlusNormal"/>
        <w:ind w:firstLine="540"/>
        <w:jc w:val="both"/>
      </w:pPr>
      <w:r>
        <w:t>способствует развитию сети автовокзалов, пассажирских автостанций на территории Республики Татарстан, определяет и утверждает состав автовокзалов, пассажирских автостанций на межмуниципальных маршрутах;</w:t>
      </w:r>
    </w:p>
    <w:p w:rsidR="00D14A4F" w:rsidRDefault="00D14A4F" w:rsidP="00D14A4F">
      <w:pPr>
        <w:pStyle w:val="ConsPlusNormal"/>
        <w:ind w:firstLine="540"/>
        <w:jc w:val="both"/>
      </w:pPr>
      <w:r>
        <w:t>утверждает порядок ведения реестра межмуниципальных маршрутов;</w:t>
      </w:r>
    </w:p>
    <w:p w:rsidR="00D14A4F" w:rsidRDefault="00D14A4F" w:rsidP="00D14A4F">
      <w:pPr>
        <w:pStyle w:val="ConsPlusNormal"/>
        <w:ind w:firstLine="540"/>
        <w:jc w:val="both"/>
      </w:pPr>
      <w:r>
        <w:t>утверждает порядок ведения реестра перевозчиков, осуществляющих пассажирские перевозки по межмуниципальным маршрутам;</w:t>
      </w:r>
    </w:p>
    <w:p w:rsidR="00D14A4F" w:rsidRDefault="00D14A4F" w:rsidP="00D14A4F">
      <w:pPr>
        <w:pStyle w:val="ConsPlusNormal"/>
        <w:ind w:firstLine="540"/>
        <w:jc w:val="both"/>
      </w:pPr>
      <w:r>
        <w:t>взаимодействует с федеральными органами исполнительной власти, органами местного самоуправления по вопросам организации пассажирских перевозок и контроля за их осуществлением;</w:t>
      </w:r>
    </w:p>
    <w:p w:rsidR="00D14A4F" w:rsidRDefault="00D14A4F" w:rsidP="00D14A4F">
      <w:pPr>
        <w:pStyle w:val="ConsPlusNormal"/>
        <w:ind w:firstLine="540"/>
        <w:jc w:val="both"/>
      </w:pPr>
      <w:r>
        <w:t>осуществляет иные полномочия, отнесенные к его компетенции в соответствии с настоящим Законом, иными нормативными правовыми актами Российской Федерации и Республики Татарстан.</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lastRenderedPageBreak/>
        <w:t>Статья 9. Полномочия органов местного самоуправления в сфере организации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 xml:space="preserve">1. </w:t>
      </w:r>
      <w:proofErr w:type="gramStart"/>
      <w:r>
        <w:t>Органы местного самоуправления самостоятельно осуществляют организацию пассажирских перевозок по муниципальным маршрутам в соответствии с федеральным законодательством, настоящим Законом и иными принятыми в соответствии с ними нормативными правовыми актами Республики Татарстан, органов местного самоуправления, в том числе формируют муниципальную маршрутную сеть, организуют и проводят конкурс на право осуществления пассажирских перевозок транспортом общего пользования.</w:t>
      </w:r>
      <w:proofErr w:type="gramEnd"/>
    </w:p>
    <w:p w:rsidR="00D14A4F" w:rsidRDefault="00D14A4F" w:rsidP="00D14A4F">
      <w:pPr>
        <w:pStyle w:val="ConsPlusNormal"/>
        <w:jc w:val="both"/>
      </w:pPr>
      <w:r>
        <w:t xml:space="preserve">(в ред. </w:t>
      </w:r>
      <w:hyperlink r:id="rId14" w:history="1">
        <w:r>
          <w:rPr>
            <w:color w:val="0000FF"/>
          </w:rPr>
          <w:t>Закона</w:t>
        </w:r>
      </w:hyperlink>
      <w:r>
        <w:t xml:space="preserve"> РТ от 02.11.2012 N 75-ЗРТ)</w:t>
      </w:r>
    </w:p>
    <w:p w:rsidR="00D14A4F" w:rsidRDefault="00D14A4F" w:rsidP="00D14A4F">
      <w:pPr>
        <w:pStyle w:val="ConsPlusNormal"/>
        <w:ind w:firstLine="540"/>
        <w:jc w:val="both"/>
      </w:pPr>
      <w:r>
        <w:t>2. Органы местного самоуправления, уполномоченные осуществлять функции заказчика пассажирских перевозок по муниципальным маршрутам, определяются соответствующими муниципальными правовыми актами.</w:t>
      </w:r>
    </w:p>
    <w:p w:rsidR="00D14A4F" w:rsidRDefault="00D14A4F" w:rsidP="00D14A4F">
      <w:pPr>
        <w:pStyle w:val="ConsPlusNormal"/>
        <w:ind w:firstLine="540"/>
        <w:jc w:val="both"/>
      </w:pPr>
      <w:r>
        <w:t xml:space="preserve">3. Законом Республики Татарстан в порядке, определенном Федеральным </w:t>
      </w:r>
      <w:hyperlink r:id="rId15" w:history="1">
        <w:r>
          <w:rPr>
            <w:color w:val="0000FF"/>
          </w:rPr>
          <w:t>законом</w:t>
        </w:r>
      </w:hyperlink>
      <w:r>
        <w:t xml:space="preserve"> "Об общих принципах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Республики Татарстан в сфере организации транспортного обслуживания населения автомобильным транспортом по межмуниципальным маршрутам.</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10. Функции заказчика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1. Заказчик пассажирских перевозок с учетом требований законодательства выполняет функции по организации пассажирских перевозок, в том числе:</w:t>
      </w:r>
    </w:p>
    <w:p w:rsidR="00D14A4F" w:rsidRDefault="00D14A4F" w:rsidP="00D14A4F">
      <w:pPr>
        <w:pStyle w:val="ConsPlusNormal"/>
        <w:ind w:firstLine="540"/>
        <w:jc w:val="both"/>
      </w:pPr>
      <w:r>
        <w:t>определяет потребность населения в транспортном обслуживании автомобильным и городским наземным электрическим транспортом общего пользования по регулярным маршрутам;</w:t>
      </w:r>
    </w:p>
    <w:p w:rsidR="00D14A4F" w:rsidRDefault="00D14A4F" w:rsidP="00D14A4F">
      <w:pPr>
        <w:pStyle w:val="ConsPlusNormal"/>
        <w:ind w:firstLine="540"/>
        <w:jc w:val="both"/>
      </w:pPr>
      <w:r>
        <w:t xml:space="preserve">формирует маршрутную сеть в соответствии с параметрами качества транспортного обслуживания населения в </w:t>
      </w:r>
      <w:proofErr w:type="gramStart"/>
      <w:r>
        <w:t>пределах</w:t>
      </w:r>
      <w:proofErr w:type="gramEnd"/>
      <w:r>
        <w:t xml:space="preserve"> выделенных на эти цели бюджетных ассигнований;</w:t>
      </w:r>
    </w:p>
    <w:p w:rsidR="00D14A4F" w:rsidRDefault="00D14A4F" w:rsidP="00D14A4F">
      <w:pPr>
        <w:pStyle w:val="ConsPlusNormal"/>
        <w:jc w:val="both"/>
      </w:pPr>
      <w:r>
        <w:t xml:space="preserve">(в ред. </w:t>
      </w:r>
      <w:hyperlink r:id="rId16" w:history="1">
        <w:r>
          <w:rPr>
            <w:color w:val="0000FF"/>
          </w:rPr>
          <w:t>Закона</w:t>
        </w:r>
      </w:hyperlink>
      <w:r>
        <w:t xml:space="preserve"> РТ от 02.11.2012 N 75-ЗРТ)</w:t>
      </w:r>
    </w:p>
    <w:p w:rsidR="00D14A4F" w:rsidRDefault="00D14A4F" w:rsidP="00D14A4F">
      <w:pPr>
        <w:pStyle w:val="ConsPlusNormal"/>
        <w:ind w:firstLine="540"/>
        <w:jc w:val="both"/>
      </w:pPr>
      <w:r>
        <w:t>организует проведение конкурса на право осуществления пассажирских перевозок транспортом общего пользования;</w:t>
      </w:r>
    </w:p>
    <w:p w:rsidR="00D14A4F" w:rsidRDefault="00D14A4F" w:rsidP="00D14A4F">
      <w:pPr>
        <w:pStyle w:val="ConsPlusNormal"/>
        <w:jc w:val="both"/>
      </w:pPr>
      <w:r>
        <w:t xml:space="preserve">(в ред. </w:t>
      </w:r>
      <w:hyperlink r:id="rId17" w:history="1">
        <w:r>
          <w:rPr>
            <w:color w:val="0000FF"/>
          </w:rPr>
          <w:t>Закона</w:t>
        </w:r>
      </w:hyperlink>
      <w:r>
        <w:t xml:space="preserve"> РТ от 02.11.2012 N 75-ЗРТ)</w:t>
      </w:r>
    </w:p>
    <w:p w:rsidR="00D14A4F" w:rsidRDefault="00D14A4F" w:rsidP="00D14A4F">
      <w:pPr>
        <w:pStyle w:val="ConsPlusNormal"/>
        <w:ind w:firstLine="540"/>
        <w:jc w:val="both"/>
      </w:pPr>
      <w:r>
        <w:t>по результатам конкурса заключает с перевозчиками договоры на осуществление пассажирских перевозок;</w:t>
      </w:r>
    </w:p>
    <w:p w:rsidR="00D14A4F" w:rsidRDefault="00D14A4F" w:rsidP="00D14A4F">
      <w:pPr>
        <w:pStyle w:val="ConsPlusNormal"/>
        <w:jc w:val="both"/>
      </w:pPr>
      <w:r>
        <w:t xml:space="preserve">(в ред. </w:t>
      </w:r>
      <w:hyperlink r:id="rId18" w:history="1">
        <w:r>
          <w:rPr>
            <w:color w:val="0000FF"/>
          </w:rPr>
          <w:t>Закона</w:t>
        </w:r>
      </w:hyperlink>
      <w:r>
        <w:t xml:space="preserve"> РТ от 02.11.2012 N 75-ЗРТ)</w:t>
      </w:r>
    </w:p>
    <w:p w:rsidR="00D14A4F" w:rsidRDefault="00D14A4F" w:rsidP="00D14A4F">
      <w:pPr>
        <w:pStyle w:val="ConsPlusNormal"/>
        <w:ind w:firstLine="540"/>
        <w:jc w:val="both"/>
      </w:pPr>
      <w:r>
        <w:t>ведет реестр перевозчиков, осуществляющих пассажирские перевозки по регулярным маршрутам;</w:t>
      </w:r>
    </w:p>
    <w:p w:rsidR="00D14A4F" w:rsidRDefault="00D14A4F" w:rsidP="00D14A4F">
      <w:pPr>
        <w:pStyle w:val="ConsPlusNormal"/>
        <w:ind w:firstLine="540"/>
        <w:jc w:val="both"/>
      </w:pPr>
      <w:r>
        <w:t>формирует и утверждает соответственно межмуниципальную и муниципальную маршрутную сеть;</w:t>
      </w:r>
    </w:p>
    <w:p w:rsidR="00D14A4F" w:rsidRDefault="00D14A4F" w:rsidP="00D14A4F">
      <w:pPr>
        <w:pStyle w:val="ConsPlusNormal"/>
        <w:ind w:firstLine="540"/>
        <w:jc w:val="both"/>
      </w:pPr>
      <w:r>
        <w:t>в установленном порядке принимает решения об открытии новых маршрутов, изменении или прекращении существующих маршрутов, информирует участников перевозок и контролирующие органы о сроках начала, изменения и прекращения регулярного движения на маршруте;</w:t>
      </w:r>
    </w:p>
    <w:p w:rsidR="00D14A4F" w:rsidRDefault="00D14A4F" w:rsidP="00D14A4F">
      <w:pPr>
        <w:pStyle w:val="ConsPlusNormal"/>
        <w:ind w:firstLine="540"/>
        <w:jc w:val="both"/>
      </w:pPr>
      <w:r>
        <w:t>утверждает паспорта маршрутов и расписание движения пассажирского транспорта по регулярным маршрутам;</w:t>
      </w:r>
    </w:p>
    <w:p w:rsidR="00D14A4F" w:rsidRDefault="00D14A4F" w:rsidP="00D14A4F">
      <w:pPr>
        <w:pStyle w:val="ConsPlusNormal"/>
        <w:ind w:firstLine="540"/>
        <w:jc w:val="both"/>
      </w:pPr>
      <w:r>
        <w:t>ведет реестр регулярных маршрутов и на его основе разрабатывает и утверждает схему маршрутной сети;</w:t>
      </w:r>
    </w:p>
    <w:p w:rsidR="00D14A4F" w:rsidRDefault="00D14A4F" w:rsidP="00D14A4F">
      <w:pPr>
        <w:pStyle w:val="ConsPlusNormal"/>
        <w:ind w:firstLine="540"/>
        <w:jc w:val="both"/>
      </w:pPr>
      <w:r>
        <w:t>публикует в средствах массовой информации перечень маршрутов пассажирского транспорта, расписание движения транспортного средства и иную информацию, необходимую потребителям транспортных услуг;</w:t>
      </w:r>
    </w:p>
    <w:p w:rsidR="00D14A4F" w:rsidRDefault="00D14A4F" w:rsidP="00D14A4F">
      <w:pPr>
        <w:pStyle w:val="ConsPlusNormal"/>
        <w:ind w:firstLine="540"/>
        <w:jc w:val="both"/>
      </w:pPr>
      <w:r>
        <w:t>разрабатывает и утверждает в соответствии с требованиями нормативных правовых актов порядок допуска перевозчиков к осуществлению пассажирских перевозок по регулярным маршрутам;</w:t>
      </w:r>
    </w:p>
    <w:p w:rsidR="00D14A4F" w:rsidRDefault="00D14A4F" w:rsidP="00D14A4F">
      <w:pPr>
        <w:pStyle w:val="ConsPlusNormal"/>
        <w:ind w:firstLine="540"/>
        <w:jc w:val="both"/>
      </w:pPr>
      <w:r>
        <w:t>заключает договоры с автовокзалами, пассажирскими автостанциями, определяющие условия пользования услугами автовокзалов, пассажирских автостанций всеми перевозчиками, допущенными к выполнению регулярных маршрутных перевозок;</w:t>
      </w:r>
    </w:p>
    <w:p w:rsidR="00D14A4F" w:rsidRDefault="00D14A4F" w:rsidP="00D14A4F">
      <w:pPr>
        <w:pStyle w:val="ConsPlusNormal"/>
        <w:ind w:firstLine="540"/>
        <w:jc w:val="both"/>
      </w:pPr>
      <w:r>
        <w:t>контролирует работу диспетчерских пунктов, автовокзалов и пассажирских автостанций;</w:t>
      </w:r>
    </w:p>
    <w:p w:rsidR="00D14A4F" w:rsidRDefault="00D14A4F" w:rsidP="00D14A4F">
      <w:pPr>
        <w:pStyle w:val="ConsPlusNormal"/>
        <w:ind w:firstLine="540"/>
        <w:jc w:val="both"/>
      </w:pPr>
      <w:r>
        <w:t>обеспечивает контроль за исполнением перевозчиками правил, стандартов, нормативов и принятых договорных обязательств;</w:t>
      </w:r>
    </w:p>
    <w:p w:rsidR="00D14A4F" w:rsidRDefault="00D14A4F" w:rsidP="00D14A4F">
      <w:pPr>
        <w:pStyle w:val="ConsPlusNormal"/>
        <w:ind w:firstLine="540"/>
        <w:jc w:val="both"/>
      </w:pPr>
      <w:r>
        <w:t>организует обустройство и содержание регулярных маршрутов, в том числе организует обустройство и содержание остановочных пунктов на маршрутах;</w:t>
      </w:r>
    </w:p>
    <w:p w:rsidR="00D14A4F" w:rsidRDefault="00D14A4F" w:rsidP="00D14A4F">
      <w:pPr>
        <w:pStyle w:val="ConsPlusNormal"/>
        <w:ind w:firstLine="540"/>
        <w:jc w:val="both"/>
      </w:pPr>
      <w:r>
        <w:t xml:space="preserve">осуществляет координацию работы пассажирских транспортных средств перевозчиков на маршрутах при нарушениях утвержденных расписаний, вызванных неблагоприятными дорожными или </w:t>
      </w:r>
      <w:proofErr w:type="spellStart"/>
      <w:r>
        <w:t>погодно</w:t>
      </w:r>
      <w:proofErr w:type="spellEnd"/>
      <w:r>
        <w:t>-климатическими условиями или чрезвычайными обстоятельствами;</w:t>
      </w:r>
    </w:p>
    <w:p w:rsidR="00D14A4F" w:rsidRDefault="00D14A4F" w:rsidP="00D14A4F">
      <w:pPr>
        <w:pStyle w:val="ConsPlusNormal"/>
        <w:ind w:firstLine="540"/>
        <w:jc w:val="both"/>
      </w:pPr>
      <w:r>
        <w:lastRenderedPageBreak/>
        <w:t>своевременно компенсирует перевозчикам их расходы, связанные с перевозкой пассажиров по социальным проездным документам и других пассажиров, пользующихся льготами, а также обслуживанием маршрутов по регулируемым тарифам, установленным ниже себестоимости перевозок, в соответствии с нормативными правовыми актами и договорами на осуществление пассажирских перевозок;</w:t>
      </w:r>
    </w:p>
    <w:p w:rsidR="00D14A4F" w:rsidRDefault="00D14A4F" w:rsidP="00D14A4F">
      <w:pPr>
        <w:pStyle w:val="ConsPlusNormal"/>
        <w:ind w:firstLine="540"/>
        <w:jc w:val="both"/>
      </w:pPr>
      <w:r>
        <w:t>рассматривает обращения граждан по вопросам транспортного обслуживания.</w:t>
      </w:r>
    </w:p>
    <w:p w:rsidR="00D14A4F" w:rsidRDefault="00D14A4F" w:rsidP="00D14A4F">
      <w:pPr>
        <w:pStyle w:val="ConsPlusNormal"/>
        <w:ind w:firstLine="540"/>
        <w:jc w:val="both"/>
      </w:pPr>
      <w:r>
        <w:t>2. Выполнение отдельных функций заказчика по проведению конкурса на право осуществления пассажирских перевозок транспортом общего пользования может быть возложено на организатора пассажирских перевозок, который  не может одновременно выполнять функции перевозчика. Перечень функций, которые могут быть переданы организатору пассажирских перевозок по межмуниципальным маршрутам, может устанавливаться Кабинетом Министров Республики Татарстан.</w:t>
      </w:r>
    </w:p>
    <w:p w:rsidR="00D14A4F" w:rsidRDefault="00D14A4F" w:rsidP="00D14A4F">
      <w:pPr>
        <w:pStyle w:val="ConsPlusNormal"/>
        <w:jc w:val="both"/>
      </w:pPr>
      <w:r>
        <w:t xml:space="preserve">(в ред. Законов РТ от 07.11.2007 </w:t>
      </w:r>
      <w:hyperlink r:id="rId19" w:history="1">
        <w:r>
          <w:rPr>
            <w:color w:val="0000FF"/>
          </w:rPr>
          <w:t>N 47-ЗРТ</w:t>
        </w:r>
      </w:hyperlink>
      <w:r>
        <w:t xml:space="preserve">, от 02.11.2012 </w:t>
      </w:r>
      <w:hyperlink r:id="rId20" w:history="1">
        <w:r>
          <w:rPr>
            <w:color w:val="0000FF"/>
          </w:rPr>
          <w:t>N 75-ЗРТ</w:t>
        </w:r>
      </w:hyperlink>
      <w:r>
        <w:t>)</w:t>
      </w:r>
    </w:p>
    <w:p w:rsidR="00D14A4F" w:rsidRDefault="00D14A4F" w:rsidP="00D14A4F">
      <w:pPr>
        <w:pStyle w:val="ConsPlusNormal"/>
        <w:ind w:firstLine="540"/>
        <w:jc w:val="both"/>
      </w:pPr>
      <w:r>
        <w:t>Отношения между заказчиком и организатором пассажирских перевозок регулируются договором между ними в соответствии с законодательством.</w:t>
      </w:r>
    </w:p>
    <w:p w:rsidR="00D14A4F" w:rsidRDefault="00D14A4F" w:rsidP="00D14A4F">
      <w:pPr>
        <w:pStyle w:val="ConsPlusNormal"/>
        <w:ind w:firstLine="540"/>
        <w:jc w:val="both"/>
      </w:pPr>
    </w:p>
    <w:p w:rsidR="00D14A4F" w:rsidRDefault="00D14A4F" w:rsidP="00D14A4F">
      <w:pPr>
        <w:pStyle w:val="ConsPlusNormal"/>
        <w:jc w:val="center"/>
        <w:outlineLvl w:val="0"/>
        <w:rPr>
          <w:b/>
          <w:bCs/>
        </w:rPr>
      </w:pPr>
      <w:r>
        <w:rPr>
          <w:b/>
          <w:bCs/>
        </w:rPr>
        <w:t>Глава 3. ОСНОВНЫЕ ТРЕБОВАНИЯ К ОРГАНИЗАЦИИ</w:t>
      </w:r>
    </w:p>
    <w:p w:rsidR="00D14A4F" w:rsidRDefault="00D14A4F" w:rsidP="00D14A4F">
      <w:pPr>
        <w:pStyle w:val="ConsPlusNormal"/>
        <w:jc w:val="center"/>
        <w:rPr>
          <w:b/>
          <w:bCs/>
        </w:rPr>
      </w:pPr>
      <w:r>
        <w:rPr>
          <w:b/>
          <w:bCs/>
        </w:rPr>
        <w:t>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11. Порядок организации пассажирских перевозок транспортом общего пользования</w:t>
      </w:r>
    </w:p>
    <w:p w:rsidR="00D14A4F" w:rsidRDefault="00D14A4F" w:rsidP="00D14A4F">
      <w:pPr>
        <w:pStyle w:val="ConsPlusNormal"/>
        <w:ind w:firstLine="540"/>
        <w:jc w:val="both"/>
      </w:pPr>
    </w:p>
    <w:p w:rsidR="00D14A4F" w:rsidRDefault="00D14A4F" w:rsidP="00D14A4F">
      <w:pPr>
        <w:pStyle w:val="ConsPlusNormal"/>
        <w:ind w:firstLine="540"/>
        <w:jc w:val="both"/>
      </w:pPr>
      <w:r>
        <w:t xml:space="preserve">(в ред. </w:t>
      </w:r>
      <w:hyperlink r:id="rId21" w:history="1">
        <w:r>
          <w:rPr>
            <w:color w:val="0000FF"/>
          </w:rPr>
          <w:t>Закона</w:t>
        </w:r>
      </w:hyperlink>
      <w:r>
        <w:t xml:space="preserve"> РТ от 02.11.2012 N 75-ЗРТ)</w:t>
      </w:r>
    </w:p>
    <w:p w:rsidR="00D14A4F" w:rsidRDefault="00D14A4F" w:rsidP="00D14A4F">
      <w:pPr>
        <w:pStyle w:val="ConsPlusNormal"/>
        <w:ind w:firstLine="540"/>
        <w:jc w:val="both"/>
      </w:pPr>
    </w:p>
    <w:p w:rsidR="00D14A4F" w:rsidRDefault="00D14A4F" w:rsidP="00D14A4F">
      <w:pPr>
        <w:pStyle w:val="ConsPlusNormal"/>
        <w:ind w:firstLine="540"/>
        <w:jc w:val="both"/>
      </w:pPr>
      <w:r>
        <w:t xml:space="preserve">1. </w:t>
      </w:r>
      <w:proofErr w:type="gramStart"/>
      <w:r>
        <w:t xml:space="preserve">Пассажирские перевозки транспортом общего пользования осуществляются перевозчиками в соответствии с договором на осуществление пассажирских перевозок, заключенным в установленном порядке по результатам конкурса на право осуществления пассажирских перевозок транспортом общего пользования (далее - конкурс), за исключением случаев, предусмотренных </w:t>
      </w:r>
      <w:hyperlink w:anchor="Par181" w:history="1">
        <w:r>
          <w:rPr>
            <w:color w:val="0000FF"/>
          </w:rPr>
          <w:t>частью 18</w:t>
        </w:r>
      </w:hyperlink>
      <w:r>
        <w:t xml:space="preserve"> настоящей статьи, а также при заключении договоров на осуществление пассажирских перевозок городским наземным электрическим транспортом.</w:t>
      </w:r>
      <w:proofErr w:type="gramEnd"/>
    </w:p>
    <w:p w:rsidR="00D14A4F" w:rsidRDefault="00D14A4F" w:rsidP="00D14A4F">
      <w:pPr>
        <w:pStyle w:val="ConsPlusNormal"/>
        <w:ind w:firstLine="540"/>
        <w:jc w:val="both"/>
      </w:pPr>
      <w:r>
        <w:t>2. Конкурс проводится в целях выбора перевозчиков, обеспечивающих лучшие условия перевозок пассажиров и багажа, и является способом регулирования пассажирских перевозок, осуществляемых транспортом общего пользования, для удовлетворения потребностей населения в безопасных и качественных перевозках.</w:t>
      </w:r>
    </w:p>
    <w:p w:rsidR="00D14A4F" w:rsidRDefault="00D14A4F" w:rsidP="00D14A4F">
      <w:pPr>
        <w:pStyle w:val="ConsPlusNormal"/>
        <w:ind w:firstLine="540"/>
        <w:jc w:val="both"/>
      </w:pPr>
      <w:r>
        <w:t>3. Конкурс проводится в случаях:</w:t>
      </w:r>
    </w:p>
    <w:p w:rsidR="00D14A4F" w:rsidRDefault="00D14A4F" w:rsidP="00D14A4F">
      <w:pPr>
        <w:pStyle w:val="ConsPlusNormal"/>
        <w:ind w:firstLine="540"/>
        <w:jc w:val="both"/>
      </w:pPr>
      <w:r>
        <w:t>1) открытия маршрута (маршрутов) регулярного сообщения;</w:t>
      </w:r>
    </w:p>
    <w:p w:rsidR="00D14A4F" w:rsidRDefault="00D14A4F" w:rsidP="00D14A4F">
      <w:pPr>
        <w:pStyle w:val="ConsPlusNormal"/>
        <w:ind w:firstLine="540"/>
        <w:jc w:val="both"/>
      </w:pPr>
      <w:r>
        <w:t>2) истечения срока действия либо досрочного расторжения ранее заключенного договора на осуществление пассажирских перевозок по основаниям, предусмотренным условиями указанного договора;</w:t>
      </w:r>
    </w:p>
    <w:p w:rsidR="00D14A4F" w:rsidRDefault="00D14A4F" w:rsidP="00D14A4F">
      <w:pPr>
        <w:pStyle w:val="ConsPlusNormal"/>
        <w:ind w:firstLine="540"/>
        <w:jc w:val="both"/>
      </w:pPr>
      <w:r>
        <w:t>3) введения дополнительных маршрутных графиков на маршруте регулярного сообщения в случае, если пассажирские перевозки на данном маршруте осуществляли несколько перевозчиков, а также в случае, если действующий перевозчик не способен обеспечить выполнение установленных договором требований при введении новых маршрутных графиков.</w:t>
      </w:r>
    </w:p>
    <w:p w:rsidR="00D14A4F" w:rsidRDefault="00D14A4F" w:rsidP="00D14A4F">
      <w:pPr>
        <w:pStyle w:val="ConsPlusNormal"/>
        <w:ind w:firstLine="540"/>
        <w:jc w:val="both"/>
      </w:pPr>
      <w:r>
        <w:t>4. Предметом конкурса является заключение договора на осуществление пассажирских перевозок на маршруте регулярного сообщения с соблюдением требований, указанных в конкурсной документации, соответствующих законодательству Российской Федерации и настоящему Закону.</w:t>
      </w:r>
    </w:p>
    <w:p w:rsidR="00D14A4F" w:rsidRDefault="00D14A4F" w:rsidP="00D14A4F">
      <w:pPr>
        <w:pStyle w:val="ConsPlusNormal"/>
        <w:ind w:firstLine="540"/>
        <w:jc w:val="both"/>
      </w:pPr>
      <w:r>
        <w:t>Объектом конкурса являются лоты (лот), включающие в себя один или несколько маршрутов с указанием необходимых параметров (начало и конец маршрута, количество и потребительские характеристики подвижного состава, интервалы движения или количество рейсов).</w:t>
      </w:r>
    </w:p>
    <w:p w:rsidR="00D14A4F" w:rsidRDefault="00D14A4F" w:rsidP="00D14A4F">
      <w:pPr>
        <w:pStyle w:val="ConsPlusNormal"/>
        <w:ind w:firstLine="540"/>
        <w:jc w:val="both"/>
        <w:rPr>
          <w:lang w:eastAsia="ru-RU"/>
        </w:rPr>
      </w:pPr>
      <w:r>
        <w:t xml:space="preserve">5. </w:t>
      </w:r>
      <w:r w:rsidRPr="00D14A4F">
        <w:rPr>
          <w:lang w:eastAsia="ru-RU"/>
        </w:rPr>
        <w:t>Извещение о проведении конкурса, а также информация о порядке и условиях организации и проведения конкурса размещаются на официальном сайте заказчика в информационно-телекоммуникационной сети «Интернет» не менее чем за 30 дней до дня проведения конкурса.</w:t>
      </w:r>
    </w:p>
    <w:p w:rsidR="00D14A4F" w:rsidRDefault="00D14A4F" w:rsidP="00D14A4F">
      <w:pPr>
        <w:pStyle w:val="ConsPlusNormal"/>
        <w:jc w:val="both"/>
      </w:pPr>
      <w:r>
        <w:t xml:space="preserve">(в ред. </w:t>
      </w:r>
      <w:hyperlink r:id="rId22" w:history="1">
        <w:r>
          <w:rPr>
            <w:color w:val="0000FF"/>
          </w:rPr>
          <w:t>Закона</w:t>
        </w:r>
      </w:hyperlink>
      <w:r>
        <w:t xml:space="preserve"> РТ от 15.12.2014 N 116-ЗРТ)</w:t>
      </w:r>
    </w:p>
    <w:p w:rsidR="00D14A4F" w:rsidRDefault="00D14A4F" w:rsidP="00D14A4F">
      <w:pPr>
        <w:pStyle w:val="ConsPlusNormal"/>
        <w:ind w:firstLine="540"/>
        <w:jc w:val="both"/>
      </w:pPr>
      <w:r>
        <w:t xml:space="preserve">6. </w:t>
      </w:r>
      <w:proofErr w:type="gramStart"/>
      <w:r>
        <w:t>В конкурсе могут участвовать как отдельный перевозчик, так и группа перевозчиков, объединившихся в форме, предусмотренной гражданским законодательством, для совместного выполнения пассажирских перевозок на маршруте регулярного сообщения,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при условии, если они:</w:t>
      </w:r>
      <w:proofErr w:type="gramEnd"/>
    </w:p>
    <w:p w:rsidR="00D14A4F" w:rsidRDefault="00D14A4F" w:rsidP="00D14A4F">
      <w:pPr>
        <w:pStyle w:val="ConsPlusNormal"/>
        <w:ind w:firstLine="540"/>
        <w:jc w:val="both"/>
      </w:pPr>
      <w:r>
        <w:t>1) имеют лицензию на осуществление перевозки пассажиров автомобильным транспортом, оборудованным для перевозок более восьми человек, предусмотренную законодательством Российской Федерации;</w:t>
      </w:r>
    </w:p>
    <w:p w:rsidR="00D14A4F" w:rsidRDefault="00D14A4F" w:rsidP="00D14A4F">
      <w:pPr>
        <w:pStyle w:val="ConsPlusNormal"/>
        <w:ind w:firstLine="540"/>
        <w:jc w:val="both"/>
      </w:pPr>
      <w:r>
        <w:t>2) не находятся в процессе ликвидации (реорганизации);</w:t>
      </w:r>
    </w:p>
    <w:p w:rsidR="00D14A4F" w:rsidRDefault="00D14A4F" w:rsidP="00D14A4F">
      <w:pPr>
        <w:pStyle w:val="ConsPlusNormal"/>
        <w:ind w:firstLine="540"/>
        <w:jc w:val="both"/>
      </w:pPr>
      <w:r>
        <w:t xml:space="preserve">3) не признаны в установленном законодательством Российской Федерации порядке банкротами и в отношении </w:t>
      </w:r>
      <w:proofErr w:type="gramStart"/>
      <w:r>
        <w:t>которых</w:t>
      </w:r>
      <w:proofErr w:type="gramEnd"/>
      <w:r>
        <w:t xml:space="preserve"> не проводится процедура банкротства;</w:t>
      </w:r>
    </w:p>
    <w:p w:rsidR="00D14A4F" w:rsidRDefault="00D14A4F" w:rsidP="00D14A4F">
      <w:pPr>
        <w:pStyle w:val="ConsPlusNormal"/>
        <w:ind w:firstLine="540"/>
        <w:jc w:val="both"/>
      </w:pPr>
      <w:r>
        <w:lastRenderedPageBreak/>
        <w:t>4) не имеют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отчетности за последний завершенный отчетный период.</w:t>
      </w:r>
    </w:p>
    <w:p w:rsidR="00D14A4F" w:rsidRDefault="00D14A4F" w:rsidP="00D14A4F">
      <w:pPr>
        <w:pStyle w:val="ConsPlusNormal"/>
        <w:ind w:firstLine="540"/>
        <w:jc w:val="both"/>
      </w:pPr>
      <w:r>
        <w:t>7. Допуск перевозчиков к конкурсу производится заказчиком пассажирских перевозок.</w:t>
      </w:r>
    </w:p>
    <w:p w:rsidR="00D14A4F" w:rsidRDefault="00D14A4F" w:rsidP="00D14A4F">
      <w:pPr>
        <w:pStyle w:val="ConsPlusNormal"/>
        <w:ind w:firstLine="540"/>
        <w:jc w:val="both"/>
      </w:pPr>
      <w:r>
        <w:t>8. Для оценки заявок на право участия в конкурсе и выбора победителя конкурса заказчиком пассажирских перевозок создается конкурсная комиссия.</w:t>
      </w:r>
    </w:p>
    <w:p w:rsidR="00D14A4F" w:rsidRDefault="00D14A4F" w:rsidP="00D14A4F">
      <w:pPr>
        <w:pStyle w:val="ConsPlusNormal"/>
        <w:ind w:firstLine="540"/>
        <w:jc w:val="both"/>
      </w:pPr>
      <w:r>
        <w:t>9. При определении перевозчика, способного осуществлять пассажирские перевозки на межмуниципальном маршруте регулярного сообщения, на заседании конкурсной комиссии (при рассмотрении конкурсной заявки) имеют право присутствовать представители органов местного самоуправления муниципальных образований, на территории которых определены остановочные пункты маршрута.</w:t>
      </w:r>
    </w:p>
    <w:p w:rsidR="00D14A4F" w:rsidRDefault="00D14A4F" w:rsidP="00D14A4F">
      <w:pPr>
        <w:pStyle w:val="ConsPlusNormal"/>
        <w:ind w:firstLine="540"/>
        <w:jc w:val="both"/>
      </w:pPr>
      <w:r>
        <w:t>10. Победителем конкурса признается перевозчик, предложивший лучшие условия транспортного обслуживания. Конкурсная комиссия проводит отбор перевозчиков по следующим критериям:</w:t>
      </w:r>
    </w:p>
    <w:p w:rsidR="00D14A4F" w:rsidRDefault="00D14A4F" w:rsidP="00D14A4F">
      <w:pPr>
        <w:pStyle w:val="ConsPlusNormal"/>
        <w:ind w:firstLine="540"/>
        <w:jc w:val="both"/>
      </w:pPr>
      <w:r>
        <w:t>1) наличие подвижного состава, соответствующего требованиям к подвижному составу, изложенным в извещении о проведении конкурса и конкурсной документации, принадлежащего перевозчику на праве собственности или ином законном основании;</w:t>
      </w:r>
    </w:p>
    <w:p w:rsidR="00D14A4F" w:rsidRDefault="00D14A4F" w:rsidP="00D14A4F">
      <w:pPr>
        <w:pStyle w:val="ConsPlusNormal"/>
        <w:ind w:firstLine="540"/>
        <w:jc w:val="both"/>
      </w:pPr>
      <w:r>
        <w:t>2) опыт работы перевозчика по осуществлению пассажирских перевозок (в том числе на данном маршруте);</w:t>
      </w:r>
    </w:p>
    <w:p w:rsidR="00D14A4F" w:rsidRDefault="00D14A4F" w:rsidP="00D14A4F">
      <w:pPr>
        <w:pStyle w:val="ConsPlusNormal"/>
        <w:ind w:firstLine="540"/>
        <w:jc w:val="both"/>
      </w:pPr>
      <w:r>
        <w:t>3) характеристики предлагаемых для перевозок транспортных средств (возрастная, экологические показатели, техническая структура, удобство пользования для отдельных категорий граждан);</w:t>
      </w:r>
    </w:p>
    <w:p w:rsidR="00D14A4F" w:rsidRDefault="00D14A4F" w:rsidP="00D14A4F">
      <w:pPr>
        <w:pStyle w:val="ConsPlusNormal"/>
        <w:ind w:firstLine="540"/>
        <w:jc w:val="both"/>
      </w:pPr>
      <w:r>
        <w:t xml:space="preserve">4) наличие помещений и оборудования, позволяющих осуществлять стоянку, техническое обслуживание и ремонт подвижного состава, </w:t>
      </w:r>
      <w:proofErr w:type="spellStart"/>
      <w:r>
        <w:t>предрейсовых</w:t>
      </w:r>
      <w:proofErr w:type="spellEnd"/>
      <w:r>
        <w:t xml:space="preserve">, </w:t>
      </w:r>
      <w:proofErr w:type="spellStart"/>
      <w:r>
        <w:t>послерейсовых</w:t>
      </w:r>
      <w:proofErr w:type="spellEnd"/>
      <w:r>
        <w:t xml:space="preserve"> медицинских осмотров водителей, </w:t>
      </w:r>
      <w:proofErr w:type="spellStart"/>
      <w:r>
        <w:t>предрейсовый</w:t>
      </w:r>
      <w:proofErr w:type="spellEnd"/>
      <w:r>
        <w:t xml:space="preserve"> контроль технического состояния транспортных средств;</w:t>
      </w:r>
    </w:p>
    <w:p w:rsidR="00D14A4F" w:rsidRDefault="00D14A4F" w:rsidP="00D14A4F">
      <w:pPr>
        <w:pStyle w:val="ConsPlusNormal"/>
        <w:ind w:firstLine="540"/>
        <w:jc w:val="both"/>
      </w:pPr>
      <w:r>
        <w:t>5) анализ данных о состоянии аварийности по вине водителей транспортных средств и транспортной дисциплине участников конкурсов, а также информации о невыполнении участниками конкурса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D14A4F" w:rsidRDefault="00D14A4F" w:rsidP="00D14A4F">
      <w:pPr>
        <w:pStyle w:val="ConsPlusNormal"/>
        <w:ind w:firstLine="540"/>
        <w:jc w:val="both"/>
      </w:pPr>
      <w:r w:rsidRPr="00D14A4F">
        <w:t>11. Порядок допуска к конкурсу, порядок и условия организации и проведения конкурса, а также конкурсная документация утверждаются уполномоченным органом исполнительной власти Республики Татарстан в сфере организации пассажирских перевозок и органами местного самоуправления в соответствии с их компетенцией.</w:t>
      </w:r>
    </w:p>
    <w:p w:rsidR="00D14A4F" w:rsidRDefault="00D14A4F" w:rsidP="00D14A4F">
      <w:pPr>
        <w:pStyle w:val="ConsPlusNormal"/>
        <w:jc w:val="both"/>
      </w:pPr>
      <w:r>
        <w:t xml:space="preserve">(в ред. </w:t>
      </w:r>
      <w:hyperlink r:id="rId23" w:history="1">
        <w:r>
          <w:rPr>
            <w:color w:val="0000FF"/>
          </w:rPr>
          <w:t>Закона</w:t>
        </w:r>
      </w:hyperlink>
      <w:r>
        <w:t xml:space="preserve"> РТ от 15.12.2014 N 116-ЗРТ)</w:t>
      </w:r>
    </w:p>
    <w:p w:rsidR="00D14A4F" w:rsidRPr="00D14A4F" w:rsidRDefault="00D14A4F" w:rsidP="00D14A4F">
      <w:pPr>
        <w:pStyle w:val="ConsPlusNormal"/>
        <w:ind w:firstLine="540"/>
        <w:jc w:val="both"/>
      </w:pPr>
      <w:r w:rsidRPr="00D14A4F">
        <w:t>12. По результатам конкурса с перевозчиком заключается договор на осуществление пассажирских перевозок (далее - договор) на маршруте регулярного сообщения.</w:t>
      </w:r>
    </w:p>
    <w:p w:rsidR="00D14A4F" w:rsidRDefault="00D14A4F" w:rsidP="00D14A4F">
      <w:pPr>
        <w:pStyle w:val="ConsPlusNormal"/>
        <w:ind w:firstLine="540"/>
        <w:jc w:val="both"/>
      </w:pPr>
      <w:r>
        <w:t xml:space="preserve">13. </w:t>
      </w:r>
      <w:proofErr w:type="gramStart"/>
      <w:r>
        <w:t>Договор дает право перевозчику осуществлять пассажирские перевозки на маршруте регулярного сообщения на условиях, определенных данным договором, соответствующих указанным в конкурсной документации и в заявке на участие в конкурсе.</w:t>
      </w:r>
      <w:proofErr w:type="gramEnd"/>
    </w:p>
    <w:p w:rsidR="00D14A4F" w:rsidRDefault="00D14A4F" w:rsidP="00D14A4F">
      <w:pPr>
        <w:pStyle w:val="ConsPlusNormal"/>
        <w:ind w:firstLine="540"/>
        <w:jc w:val="both"/>
      </w:pPr>
      <w:r>
        <w:t>14. Заказчиком пассажирских перевозок разрабатываются типовые формы договора на осуществление пассажирских перевозок, в которых предусматриваются также условия досрочного расторжения договора.</w:t>
      </w:r>
    </w:p>
    <w:p w:rsidR="00D14A4F" w:rsidRDefault="00D14A4F" w:rsidP="00D14A4F">
      <w:pPr>
        <w:pStyle w:val="ConsPlusNormal"/>
        <w:ind w:firstLine="540"/>
        <w:jc w:val="both"/>
      </w:pPr>
      <w:r>
        <w:t>15. Конкурс признается несостоявшимся по причинам:</w:t>
      </w:r>
    </w:p>
    <w:p w:rsidR="00D14A4F" w:rsidRDefault="00D14A4F" w:rsidP="00D14A4F">
      <w:pPr>
        <w:pStyle w:val="ConsPlusNormal"/>
        <w:ind w:firstLine="540"/>
        <w:jc w:val="both"/>
      </w:pPr>
      <w:r>
        <w:t>1) отсутствия заявок на участие в конкурсе;</w:t>
      </w:r>
    </w:p>
    <w:p w:rsidR="00D14A4F" w:rsidRDefault="00D14A4F" w:rsidP="00D14A4F">
      <w:pPr>
        <w:pStyle w:val="ConsPlusNormal"/>
        <w:ind w:firstLine="540"/>
        <w:jc w:val="both"/>
      </w:pPr>
      <w:r>
        <w:t>2) подачи только одной заявки на участие в конкурсе;</w:t>
      </w:r>
    </w:p>
    <w:p w:rsidR="00D14A4F" w:rsidRDefault="00D14A4F" w:rsidP="00D14A4F">
      <w:pPr>
        <w:pStyle w:val="ConsPlusNormal"/>
        <w:ind w:firstLine="540"/>
        <w:jc w:val="both"/>
      </w:pPr>
      <w:r>
        <w:t>3) по решению суда, вступившему в законную силу.</w:t>
      </w:r>
    </w:p>
    <w:p w:rsidR="00D14A4F" w:rsidRDefault="00D14A4F" w:rsidP="00D14A4F">
      <w:pPr>
        <w:pStyle w:val="ConsPlusNormal"/>
        <w:ind w:firstLine="540"/>
        <w:jc w:val="both"/>
      </w:pPr>
      <w:r>
        <w:t>16. В случае признания конкурса несостоявшимся по причине подачи только одной заявки на участие в конкурсе с перевозчиком, подавшим единственную заявку, заключается договор при условии его соответствия требованиям, установленным частью 10 настоящей статьи.</w:t>
      </w:r>
    </w:p>
    <w:p w:rsidR="00D14A4F" w:rsidRDefault="00D14A4F" w:rsidP="00D14A4F">
      <w:pPr>
        <w:pStyle w:val="ConsPlusNormal"/>
        <w:ind w:firstLine="540"/>
        <w:jc w:val="both"/>
      </w:pPr>
      <w:r>
        <w:t>17. Повторное проведение конкурса на тот же маршрут регулярного сообщения назначается не позднее чем через 60 дней.</w:t>
      </w:r>
    </w:p>
    <w:p w:rsidR="00D14A4F" w:rsidRDefault="00D14A4F" w:rsidP="00D14A4F">
      <w:pPr>
        <w:pStyle w:val="ConsPlusNormal"/>
        <w:ind w:firstLine="540"/>
        <w:jc w:val="both"/>
      </w:pPr>
      <w:bookmarkStart w:id="1" w:name="Par181"/>
      <w:bookmarkEnd w:id="1"/>
      <w:r>
        <w:t>18. Заключение договора без проведения конкурса на условиях временной работы осуществляется в случаях:</w:t>
      </w:r>
    </w:p>
    <w:p w:rsidR="00D14A4F" w:rsidRDefault="00D14A4F" w:rsidP="00D14A4F">
      <w:pPr>
        <w:pStyle w:val="ConsPlusNormal"/>
        <w:ind w:firstLine="540"/>
        <w:jc w:val="both"/>
      </w:pPr>
      <w:r>
        <w:t>1) досрочного расторжения ранее заключенного договора на осуществление пассажирских перевозок по основаниям, предусмотренным условиями указанного договора, - до даты начала осуществления перевозок перевозчиком, определенным по результатам конкурса на данный маршрут, но не более чем на 60 дней;</w:t>
      </w:r>
    </w:p>
    <w:p w:rsidR="00D14A4F" w:rsidRDefault="00D14A4F" w:rsidP="00D14A4F">
      <w:pPr>
        <w:pStyle w:val="ConsPlusNormal"/>
        <w:ind w:firstLine="540"/>
        <w:jc w:val="both"/>
      </w:pPr>
      <w:r>
        <w:t>2) признания конкурса несостоявшимся по причине отсутствия заявок, а также по решению суда, вступившего в законную силу, в том числе в случае отсутствия согласия перевозчика, обслуживающего ранее данный маршрут, - до даты начала осуществления перевозок перевозчиком, определенным по результатам конкурса на данный маршрут, но не более чем на 60 дней.</w:t>
      </w:r>
    </w:p>
    <w:p w:rsidR="00D14A4F" w:rsidRDefault="00D14A4F" w:rsidP="00D14A4F">
      <w:pPr>
        <w:pStyle w:val="ConsPlusNormal"/>
        <w:ind w:firstLine="540"/>
        <w:jc w:val="both"/>
      </w:pPr>
      <w:r>
        <w:lastRenderedPageBreak/>
        <w:t>19. Вместе с договором заказчик пассажирских перевозок выдает перевозчику маршрутную карту установленного образца на каждую единицу транспортного средства, утвержденные паспорт маршрута и расписание движения.</w:t>
      </w:r>
    </w:p>
    <w:p w:rsidR="00D14A4F" w:rsidRDefault="00D14A4F" w:rsidP="00D14A4F">
      <w:pPr>
        <w:pStyle w:val="ConsPlusNormal"/>
        <w:ind w:firstLine="540"/>
        <w:jc w:val="both"/>
      </w:pPr>
      <w:r>
        <w:t>20. Порядок учета, выдачи и изъятия маршрутных карт на право работы на маршруте устанавливается заказчиком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12. Формирование маршрутной сети</w:t>
      </w:r>
    </w:p>
    <w:p w:rsidR="00D14A4F" w:rsidRDefault="00D14A4F" w:rsidP="00D14A4F">
      <w:pPr>
        <w:pStyle w:val="ConsPlusNormal"/>
        <w:ind w:firstLine="540"/>
        <w:jc w:val="both"/>
      </w:pPr>
    </w:p>
    <w:p w:rsidR="00D14A4F" w:rsidRDefault="00D14A4F" w:rsidP="00D14A4F">
      <w:pPr>
        <w:pStyle w:val="ConsPlusNormal"/>
        <w:ind w:firstLine="540"/>
        <w:jc w:val="both"/>
      </w:pPr>
      <w:r>
        <w:t>1. Маршрутная сеть Республики Татарстан формируется из муниципальных и межмуниципальных маршрутов.</w:t>
      </w:r>
    </w:p>
    <w:p w:rsidR="00D14A4F" w:rsidRDefault="00D14A4F" w:rsidP="00D14A4F">
      <w:pPr>
        <w:pStyle w:val="ConsPlusNormal"/>
        <w:ind w:firstLine="540"/>
        <w:jc w:val="both"/>
      </w:pPr>
      <w:r>
        <w:t>2. Открытие новых маршрутов, изменение и закрытие существующих маршрутов, входящих в межмуниципальную или муниципальную маршрутную сеть, осуществляется соответственно уполномоченным органом исполнительной власти Республики Татарстан в сфере организации пассажирских перевозок, органами местного самоуправления в соответствии с законодательством.</w:t>
      </w:r>
    </w:p>
    <w:p w:rsidR="00D14A4F" w:rsidRDefault="00D14A4F" w:rsidP="00D14A4F">
      <w:pPr>
        <w:pStyle w:val="ConsPlusNormal"/>
        <w:ind w:firstLine="540"/>
        <w:jc w:val="both"/>
      </w:pPr>
      <w:r>
        <w:t>3. Принятие решения об открытии новых маршрутов допускается после проведения на маршруте в установленном порядке предварительного обследования дорожных условий на предмет их соответствия требованиям безопасности движения.</w:t>
      </w:r>
    </w:p>
    <w:p w:rsidR="00D14A4F" w:rsidRDefault="00D14A4F" w:rsidP="00D14A4F">
      <w:pPr>
        <w:pStyle w:val="ConsPlusNormal"/>
        <w:ind w:firstLine="540"/>
        <w:jc w:val="both"/>
      </w:pPr>
      <w:r>
        <w:t>4. Учет маршрутов маршрутной сети ведется в реестре маршрутов.</w:t>
      </w:r>
    </w:p>
    <w:p w:rsidR="00D14A4F" w:rsidRDefault="00D14A4F" w:rsidP="00D14A4F">
      <w:pPr>
        <w:pStyle w:val="ConsPlusNormal"/>
        <w:ind w:firstLine="540"/>
        <w:jc w:val="both"/>
      </w:pPr>
      <w:r>
        <w:t>5. Каждому маршруту присваивается определенный номер в соответствии с установленным порядком нумерации маршрутов.</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13. Обеспечение стабильности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 xml:space="preserve">1. </w:t>
      </w:r>
      <w:proofErr w:type="gramStart"/>
      <w:r>
        <w:t xml:space="preserve">Перевозчик не вправе без уведомления заказчика пассажирских перевозок отменять в течение срока, определенного в договоре на осуществление пассажирских перевозок, назначенные на маршруте рейсы или изменять расписание движения, за исключением случаев, когда выполнение рейсов по расписанию невозможно при возникновении не зависящих от перевозчика помех из-за неблагоприятных дорожных или </w:t>
      </w:r>
      <w:proofErr w:type="spellStart"/>
      <w:r>
        <w:t>погодно</w:t>
      </w:r>
      <w:proofErr w:type="spellEnd"/>
      <w:r>
        <w:t>-климатических условий, угрожающих безопасности дорожного движения или безопасности перевозки пассажиров.</w:t>
      </w:r>
      <w:proofErr w:type="gramEnd"/>
    </w:p>
    <w:p w:rsidR="00D14A4F" w:rsidRDefault="00D14A4F" w:rsidP="00D14A4F">
      <w:pPr>
        <w:pStyle w:val="ConsPlusNormal"/>
        <w:ind w:firstLine="540"/>
        <w:jc w:val="both"/>
      </w:pPr>
      <w:r>
        <w:t>2. О предстоящем плановом изменении или прекращении движения на маршруте перевозчик обязан уведомить пассажиров и заказчика пассажирских перевозок в сроки, определенные договором на осуществление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14. Перевозчик</w:t>
      </w:r>
    </w:p>
    <w:p w:rsidR="00D14A4F" w:rsidRDefault="00D14A4F" w:rsidP="00D14A4F">
      <w:pPr>
        <w:pStyle w:val="ConsPlusNormal"/>
        <w:ind w:firstLine="540"/>
        <w:jc w:val="both"/>
      </w:pPr>
    </w:p>
    <w:p w:rsidR="00D14A4F" w:rsidRDefault="00D14A4F" w:rsidP="00D14A4F">
      <w:pPr>
        <w:pStyle w:val="ConsPlusNormal"/>
        <w:ind w:firstLine="540"/>
        <w:jc w:val="both"/>
      </w:pPr>
      <w:r>
        <w:t xml:space="preserve">1. Утратила силу. - </w:t>
      </w:r>
      <w:hyperlink r:id="rId24" w:history="1">
        <w:r>
          <w:rPr>
            <w:color w:val="0000FF"/>
          </w:rPr>
          <w:t>Закон</w:t>
        </w:r>
      </w:hyperlink>
      <w:r>
        <w:t xml:space="preserve"> РТ от 02.11.2012 N 75-ЗРТ.</w:t>
      </w:r>
    </w:p>
    <w:p w:rsidR="00D14A4F" w:rsidRDefault="00D14A4F" w:rsidP="00D14A4F">
      <w:pPr>
        <w:pStyle w:val="ConsPlusNormal"/>
        <w:ind w:firstLine="540"/>
        <w:jc w:val="both"/>
      </w:pPr>
      <w:r>
        <w:t>2. Перевозчик при осуществлении пассажирских перевозок по регулярным маршрутам обязан:</w:t>
      </w:r>
    </w:p>
    <w:p w:rsidR="00D14A4F" w:rsidRDefault="00D14A4F" w:rsidP="00D14A4F">
      <w:pPr>
        <w:pStyle w:val="ConsPlusNormal"/>
        <w:ind w:firstLine="540"/>
        <w:jc w:val="both"/>
      </w:pPr>
      <w:r>
        <w:t>осуществлять пассажирские перевозки на установленных маршрутах и обеспечивать соблюдение утвержденных расписаний движения, путей следования пассажирских транспортных сре</w:t>
      </w:r>
      <w:proofErr w:type="gramStart"/>
      <w:r>
        <w:t>дств в с</w:t>
      </w:r>
      <w:proofErr w:type="gramEnd"/>
      <w:r>
        <w:t>оответствии с требованиями законодательства и условиями заключенных договоров на осуществление пассажирских перевозок;</w:t>
      </w:r>
    </w:p>
    <w:p w:rsidR="00D14A4F" w:rsidRDefault="00D14A4F" w:rsidP="00D14A4F">
      <w:pPr>
        <w:pStyle w:val="ConsPlusNormal"/>
        <w:ind w:firstLine="540"/>
        <w:jc w:val="both"/>
      </w:pPr>
      <w:r>
        <w:t>проводить предусмотренный законодательством комплекс мер по обеспечению безопасности перевозки пассажиров;</w:t>
      </w:r>
    </w:p>
    <w:p w:rsidR="00D14A4F" w:rsidRDefault="00D14A4F" w:rsidP="00D14A4F">
      <w:pPr>
        <w:pStyle w:val="ConsPlusNormal"/>
        <w:ind w:firstLine="540"/>
        <w:jc w:val="both"/>
      </w:pPr>
      <w:r>
        <w:t>обеспечивать соблюдение нормативных значений параметров качества пассажирских перевозок, в том числе не допускать переполнения салона сверх установленной общей вместимости для данного типа транспортного средства;</w:t>
      </w:r>
    </w:p>
    <w:p w:rsidR="00D14A4F" w:rsidRDefault="00D14A4F" w:rsidP="00D14A4F">
      <w:pPr>
        <w:pStyle w:val="ConsPlusNormal"/>
        <w:ind w:firstLine="540"/>
        <w:jc w:val="both"/>
      </w:pPr>
      <w:r>
        <w:t>использовать для перевозки пассажиров только разрешенные на маршруте типы и марки транспортных средств;</w:t>
      </w:r>
    </w:p>
    <w:p w:rsidR="00D14A4F" w:rsidRDefault="00D14A4F" w:rsidP="00D14A4F">
      <w:pPr>
        <w:pStyle w:val="ConsPlusNormal"/>
        <w:ind w:firstLine="540"/>
        <w:jc w:val="both"/>
      </w:pPr>
      <w:r>
        <w:t>содержать пассажирские транспортные средства в технически исправном состоянии, полностью экипированными необходимыми принадлежностями в соответствии с требованиями законодательства в области безопасности дорожного движения;</w:t>
      </w:r>
    </w:p>
    <w:p w:rsidR="00D14A4F" w:rsidRDefault="00D14A4F" w:rsidP="00D14A4F">
      <w:pPr>
        <w:pStyle w:val="ConsPlusNormal"/>
        <w:ind w:firstLine="540"/>
        <w:jc w:val="both"/>
      </w:pPr>
      <w:r>
        <w:t>своевременно выполнять установленные руководствами по техническому обслуживанию пассажирских транспортных средств регламенты и нормативы технического обслуживания транспортных средств, осуществляющих пассажирские перевозки;</w:t>
      </w:r>
    </w:p>
    <w:p w:rsidR="00D14A4F" w:rsidRDefault="00D14A4F" w:rsidP="00D14A4F">
      <w:pPr>
        <w:pStyle w:val="ConsPlusNormal"/>
        <w:jc w:val="both"/>
      </w:pPr>
      <w:r>
        <w:t xml:space="preserve">(в ред. </w:t>
      </w:r>
      <w:hyperlink r:id="rId25" w:history="1">
        <w:r>
          <w:rPr>
            <w:color w:val="0000FF"/>
          </w:rPr>
          <w:t>Закона</w:t>
        </w:r>
      </w:hyperlink>
      <w:r>
        <w:t xml:space="preserve"> РТ от 15.12.2014 N 116-ЗРТ)</w:t>
      </w:r>
    </w:p>
    <w:p w:rsidR="00D14A4F" w:rsidRDefault="00D14A4F" w:rsidP="00D14A4F">
      <w:pPr>
        <w:pStyle w:val="ConsPlusNormal"/>
        <w:ind w:firstLine="540"/>
        <w:jc w:val="both"/>
      </w:pPr>
      <w:r>
        <w:t>обеспечивать водителей пассажирских транспортных средств необходимым комплектом разрешительных документов;</w:t>
      </w:r>
    </w:p>
    <w:p w:rsidR="00D14A4F" w:rsidRDefault="00D14A4F" w:rsidP="00D14A4F">
      <w:pPr>
        <w:pStyle w:val="ConsPlusNormal"/>
        <w:jc w:val="both"/>
      </w:pPr>
      <w:r>
        <w:t xml:space="preserve">(в ред. </w:t>
      </w:r>
      <w:hyperlink r:id="rId26" w:history="1">
        <w:r>
          <w:rPr>
            <w:color w:val="0000FF"/>
          </w:rPr>
          <w:t>Закона</w:t>
        </w:r>
      </w:hyperlink>
      <w:r>
        <w:t xml:space="preserve"> РТ от 02.11.2012 N 75-ЗРТ)</w:t>
      </w:r>
    </w:p>
    <w:p w:rsidR="00D14A4F" w:rsidRDefault="00D14A4F" w:rsidP="00D14A4F">
      <w:pPr>
        <w:pStyle w:val="ConsPlusNormal"/>
        <w:ind w:firstLine="540"/>
        <w:jc w:val="both"/>
      </w:pPr>
      <w:r>
        <w:t>обеспечивать соблюдение установленных законодательством Российской Федерации режимов труда и отдыха водителей;</w:t>
      </w:r>
    </w:p>
    <w:p w:rsidR="00D14A4F" w:rsidRDefault="00D14A4F" w:rsidP="00D14A4F">
      <w:pPr>
        <w:pStyle w:val="ConsPlusNormal"/>
        <w:ind w:firstLine="540"/>
        <w:jc w:val="both"/>
      </w:pPr>
      <w:r>
        <w:lastRenderedPageBreak/>
        <w:t>представлять заказчику пассажирских перевозок информацию для контроля перевозок пассажиров и обеспечивать допуск представителей органов управления и контроля на объекты, обслуживающие пассажирские перевозки, в соответствии с законодательством;</w:t>
      </w:r>
    </w:p>
    <w:p w:rsidR="00D14A4F" w:rsidRDefault="00D14A4F" w:rsidP="00D14A4F">
      <w:pPr>
        <w:pStyle w:val="ConsPlusNormal"/>
        <w:ind w:firstLine="540"/>
        <w:jc w:val="both"/>
      </w:pPr>
      <w:r>
        <w:t>вести учет и своевременно представлять заказчику пассажирских перевозок установленную отчетность по перевозкам в соответствии с законодательством и договорам на осуществление пассажирских перевозок;</w:t>
      </w:r>
    </w:p>
    <w:p w:rsidR="00D14A4F" w:rsidRDefault="00D14A4F" w:rsidP="00D14A4F">
      <w:pPr>
        <w:pStyle w:val="ConsPlusNormal"/>
        <w:ind w:firstLine="540"/>
        <w:jc w:val="both"/>
      </w:pPr>
      <w:r>
        <w:t>анализировать причины дорожно-транспортных происшествий и нарушений правил дорожного движения с участием принадлежащих ему транспортных средств;</w:t>
      </w:r>
    </w:p>
    <w:p w:rsidR="00D14A4F" w:rsidRDefault="00D14A4F" w:rsidP="00D14A4F">
      <w:pPr>
        <w:pStyle w:val="ConsPlusNormal"/>
        <w:ind w:firstLine="540"/>
        <w:jc w:val="both"/>
      </w:pPr>
      <w:r>
        <w:t>обеспечивать соблюдение прав пассажира как потребителя транспортных услуг в соответствии с действующим законодательством;</w:t>
      </w:r>
    </w:p>
    <w:p w:rsidR="00D14A4F" w:rsidRDefault="00D14A4F" w:rsidP="00D14A4F">
      <w:pPr>
        <w:pStyle w:val="ConsPlusNormal"/>
        <w:ind w:firstLine="540"/>
        <w:jc w:val="both"/>
      </w:pPr>
      <w:r>
        <w:t>принимать и рассматривать в установленные сроки жалобы или предложения, поступившие от пассажира, и письменно уведомлять заявителя о результатах рассмотрения и о принятых мерах;</w:t>
      </w:r>
    </w:p>
    <w:p w:rsidR="00D14A4F" w:rsidRDefault="00D14A4F" w:rsidP="00D14A4F">
      <w:pPr>
        <w:pStyle w:val="ConsPlusNormal"/>
        <w:ind w:firstLine="540"/>
        <w:jc w:val="both"/>
      </w:pPr>
      <w:r>
        <w:t>размещать в каждом транспортном средстве информацию для пассажиров о перевозчике, номера телефонов контролирующих органов;</w:t>
      </w:r>
    </w:p>
    <w:p w:rsidR="00D14A4F" w:rsidRDefault="00D14A4F" w:rsidP="00D14A4F">
      <w:pPr>
        <w:pStyle w:val="ConsPlusNormal"/>
        <w:ind w:firstLine="540"/>
        <w:jc w:val="both"/>
      </w:pPr>
      <w:r>
        <w:t>обеспечивать оборудование транспортных сре</w:t>
      </w:r>
      <w:proofErr w:type="gramStart"/>
      <w:r>
        <w:t>дств сп</w:t>
      </w:r>
      <w:proofErr w:type="gramEnd"/>
      <w:r>
        <w:t>ециальными приспособлениями и устройствами в целях создания условий инвалидам для беспрепятственного пользования указанными средствами.</w:t>
      </w:r>
    </w:p>
    <w:p w:rsidR="00D14A4F" w:rsidRDefault="00D14A4F" w:rsidP="00D14A4F">
      <w:pPr>
        <w:pStyle w:val="ConsPlusNormal"/>
        <w:jc w:val="both"/>
      </w:pPr>
      <w:r>
        <w:t xml:space="preserve">(абзац введен </w:t>
      </w:r>
      <w:hyperlink r:id="rId27" w:history="1">
        <w:r>
          <w:rPr>
            <w:color w:val="0000FF"/>
          </w:rPr>
          <w:t>Законом</w:t>
        </w:r>
      </w:hyperlink>
      <w:r>
        <w:t xml:space="preserve"> РТ от 02.11.2012 N 75-ЗРТ)</w:t>
      </w:r>
    </w:p>
    <w:p w:rsidR="00D14A4F" w:rsidRDefault="00D14A4F" w:rsidP="00D14A4F">
      <w:pPr>
        <w:pStyle w:val="ConsPlusNormal"/>
        <w:ind w:firstLine="540"/>
        <w:jc w:val="both"/>
      </w:pPr>
      <w:r>
        <w:t>3. Во время осуществления пассажирских перевозок комплект разрешительных документов должен находиться у водителя транспортного средства и предъявляться контролирующим органам по их требованию.</w:t>
      </w:r>
    </w:p>
    <w:p w:rsidR="00D14A4F" w:rsidRDefault="00D14A4F" w:rsidP="00D14A4F">
      <w:pPr>
        <w:pStyle w:val="ConsPlusNormal"/>
        <w:jc w:val="both"/>
      </w:pPr>
      <w:r>
        <w:t xml:space="preserve">(часть 3 в ред. </w:t>
      </w:r>
      <w:hyperlink r:id="rId28" w:history="1">
        <w:r>
          <w:rPr>
            <w:color w:val="0000FF"/>
          </w:rPr>
          <w:t>Закона</w:t>
        </w:r>
      </w:hyperlink>
      <w:r>
        <w:t xml:space="preserve"> РТ от 02.11.2012 N 75-ЗРТ)</w:t>
      </w:r>
    </w:p>
    <w:p w:rsidR="00D14A4F" w:rsidRDefault="00D14A4F" w:rsidP="00D14A4F">
      <w:pPr>
        <w:pStyle w:val="ConsPlusNormal"/>
        <w:ind w:firstLine="540"/>
        <w:jc w:val="both"/>
      </w:pPr>
      <w:r>
        <w:t>4. Перевозчику, осуществляющему перевозку пассажиров по социальным проездным документам и других пассажиров, пользующихся льготами, а также обслуживание маршрутов по регулируемым тарифам, установленным ниже себестоимости перевозок, возмещаются его расходы, связанные с этими перевозками, из средств соответствующего бюджета. Порядок определения размера и условия возмещения указанных расходов перевозчика устанавливаются соответственно Кабинетом Министров Республики Татарстан, органами местного самоуправления и оформляются договором на осуществление пассажирских перевозок.</w:t>
      </w:r>
    </w:p>
    <w:p w:rsidR="00D14A4F" w:rsidRDefault="00D14A4F" w:rsidP="00D14A4F">
      <w:pPr>
        <w:pStyle w:val="ConsPlusNormal"/>
        <w:ind w:firstLine="540"/>
        <w:jc w:val="both"/>
      </w:pPr>
      <w:r>
        <w:t>5. Перевозчики, осуществляющие пассажирские перевозки по межмуниципальным и муниципальным маршрутам, подлежат учету и включению соответственно в государственный или муниципальный реестры перевозчиков.</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14.1. Необходимый перечень разрешительных документов при осуществлении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РТ от 02.11.2012 N 75-ЗРТ)</w:t>
      </w:r>
    </w:p>
    <w:p w:rsidR="00D14A4F" w:rsidRDefault="00D14A4F" w:rsidP="00D14A4F">
      <w:pPr>
        <w:pStyle w:val="ConsPlusNormal"/>
        <w:jc w:val="both"/>
      </w:pPr>
    </w:p>
    <w:p w:rsidR="00D14A4F" w:rsidRDefault="00D14A4F" w:rsidP="00D14A4F">
      <w:pPr>
        <w:pStyle w:val="ConsPlusNormal"/>
        <w:ind w:firstLine="540"/>
        <w:jc w:val="both"/>
      </w:pPr>
      <w:r>
        <w:t>1. Во время работы водитель маршрутного транспортного средства должен иметь при себе дополнительно к документам, предусмотренным правилами дорожного движения:</w:t>
      </w:r>
    </w:p>
    <w:p w:rsidR="00D14A4F" w:rsidRDefault="00D14A4F" w:rsidP="00D14A4F">
      <w:pPr>
        <w:pStyle w:val="ConsPlusNormal"/>
        <w:ind w:firstLine="540"/>
        <w:jc w:val="both"/>
      </w:pPr>
      <w:r>
        <w:t>1) маршрутную карту установленного образца на данное транспортное средство;</w:t>
      </w:r>
    </w:p>
    <w:p w:rsidR="00D14A4F" w:rsidRDefault="00D14A4F" w:rsidP="00D14A4F">
      <w:pPr>
        <w:pStyle w:val="ConsPlusNormal"/>
        <w:ind w:firstLine="540"/>
        <w:jc w:val="both"/>
      </w:pPr>
      <w:r>
        <w:t>2) утвержденные паспорт и схему маршрута с указанием опасных участков либо их копии;</w:t>
      </w:r>
    </w:p>
    <w:p w:rsidR="00D14A4F" w:rsidRDefault="00D14A4F" w:rsidP="00D14A4F">
      <w:pPr>
        <w:pStyle w:val="ConsPlusNormal"/>
        <w:ind w:firstLine="540"/>
        <w:jc w:val="both"/>
      </w:pPr>
      <w:r>
        <w:t>3) билетную продукцию (билеты, багажные квитанции, билетно-учетные документы).</w:t>
      </w:r>
    </w:p>
    <w:p w:rsidR="00D14A4F" w:rsidRDefault="00D14A4F" w:rsidP="00D14A4F">
      <w:pPr>
        <w:pStyle w:val="ConsPlusNormal"/>
        <w:ind w:firstLine="540"/>
        <w:jc w:val="both"/>
      </w:pPr>
      <w:r>
        <w:t>2. При выполнении пассажирских перевозок по межмуниципальному маршруту водитель дополнительно также должен иметь копии договоров с автовокзалами, пассажирскими станциями, расположенными по маршруту следования транспортного средства.</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15. Обеспечение безопасности перевозок и функционирования пассажирского транспорта</w:t>
      </w:r>
    </w:p>
    <w:p w:rsidR="00D14A4F" w:rsidRDefault="00D14A4F" w:rsidP="00D14A4F">
      <w:pPr>
        <w:pStyle w:val="ConsPlusNormal"/>
        <w:ind w:firstLine="540"/>
        <w:jc w:val="both"/>
      </w:pPr>
    </w:p>
    <w:p w:rsidR="00D14A4F" w:rsidRPr="00D14A4F" w:rsidRDefault="00D14A4F" w:rsidP="00D14A4F">
      <w:pPr>
        <w:pStyle w:val="ConsPlusNormal"/>
        <w:ind w:firstLine="540"/>
        <w:jc w:val="both"/>
      </w:pPr>
      <w:r w:rsidRPr="00D14A4F">
        <w:t xml:space="preserve">1. Организация работы пассажирского транспорта в части обеспечения безопасности перевозок перевозчиками осуществляется органами исполнительной власти и органами местного самоуправления в соответствии с требованиями Федерального </w:t>
      </w:r>
      <w:hyperlink r:id="rId30" w:history="1">
        <w:r w:rsidRPr="00D14A4F">
          <w:rPr>
            <w:color w:val="0000FF"/>
          </w:rPr>
          <w:t>закона</w:t>
        </w:r>
      </w:hyperlink>
      <w:r w:rsidRPr="00D14A4F">
        <w:t xml:space="preserve"> "О безопасности дорожного движения".</w:t>
      </w:r>
    </w:p>
    <w:p w:rsidR="00D14A4F" w:rsidRPr="00D14A4F" w:rsidRDefault="00D14A4F" w:rsidP="00D14A4F">
      <w:pPr>
        <w:pStyle w:val="ConsPlusNormal"/>
        <w:ind w:firstLine="540"/>
        <w:jc w:val="both"/>
      </w:pPr>
      <w:r w:rsidRPr="00D14A4F">
        <w:t>2. Технологические процессы перевозок, технического обслуживания и ремонта транспортного средства осуществляются перевозчиками с учетом повышенной опасности транспорта и в соответствии с требованиями по обеспечению безопасности движения и перевозок пассажиров.</w:t>
      </w:r>
    </w:p>
    <w:p w:rsidR="00D14A4F" w:rsidRDefault="00D14A4F" w:rsidP="00D14A4F">
      <w:pPr>
        <w:autoSpaceDE w:val="0"/>
        <w:autoSpaceDN w:val="0"/>
        <w:adjustRightInd w:val="0"/>
        <w:spacing w:after="0"/>
        <w:ind w:firstLine="540"/>
        <w:rPr>
          <w:rFonts w:ascii="Arial" w:hAnsi="Arial" w:cs="Arial"/>
          <w:sz w:val="20"/>
          <w:szCs w:val="20"/>
          <w:lang w:eastAsia="ru-RU"/>
        </w:rPr>
      </w:pPr>
      <w:bookmarkStart w:id="2" w:name="Par240"/>
      <w:bookmarkEnd w:id="2"/>
      <w:r w:rsidRPr="00D14A4F">
        <w:rPr>
          <w:rFonts w:ascii="Arial" w:hAnsi="Arial" w:cs="Arial"/>
          <w:sz w:val="20"/>
          <w:szCs w:val="20"/>
        </w:rPr>
        <w:t xml:space="preserve">3. Соответствие транспортных средств обязательным требованиям безопасности дорожного движения подтверждается документом, оформленным по результатам проведения технического осмотра транспортных средств, </w:t>
      </w:r>
      <w:r w:rsidRPr="00D14A4F">
        <w:rPr>
          <w:rFonts w:ascii="Arial" w:hAnsi="Arial" w:cs="Arial"/>
          <w:sz w:val="20"/>
          <w:szCs w:val="20"/>
          <w:lang w:eastAsia="ru-RU"/>
        </w:rPr>
        <w:t xml:space="preserve">предусмотренного </w:t>
      </w:r>
      <w:hyperlink r:id="rId31" w:history="1">
        <w:r w:rsidRPr="00D14A4F">
          <w:rPr>
            <w:rFonts w:ascii="Arial" w:hAnsi="Arial" w:cs="Arial"/>
            <w:sz w:val="20"/>
            <w:szCs w:val="20"/>
            <w:lang w:eastAsia="ru-RU"/>
          </w:rPr>
          <w:t>законодательством</w:t>
        </w:r>
      </w:hyperlink>
      <w:r w:rsidRPr="00D14A4F">
        <w:rPr>
          <w:rFonts w:ascii="Arial" w:hAnsi="Arial" w:cs="Arial"/>
          <w:sz w:val="20"/>
          <w:szCs w:val="20"/>
          <w:lang w:eastAsia="ru-RU"/>
        </w:rPr>
        <w:t xml:space="preserve"> в области технического осмотра транспортных средств.</w:t>
      </w:r>
    </w:p>
    <w:p w:rsidR="00D14A4F" w:rsidRDefault="00D14A4F" w:rsidP="00D14A4F">
      <w:pPr>
        <w:pStyle w:val="ConsPlusNormal"/>
        <w:jc w:val="both"/>
      </w:pPr>
      <w:r>
        <w:t xml:space="preserve">(в ред. </w:t>
      </w:r>
      <w:hyperlink r:id="rId32" w:history="1">
        <w:r>
          <w:rPr>
            <w:color w:val="0000FF"/>
          </w:rPr>
          <w:t>Закона</w:t>
        </w:r>
      </w:hyperlink>
      <w:r>
        <w:t xml:space="preserve"> РТ от 15.12.2014 N 116-ЗРТ)</w:t>
      </w:r>
    </w:p>
    <w:p w:rsidR="00D14A4F" w:rsidRDefault="00D14A4F" w:rsidP="00D14A4F">
      <w:pPr>
        <w:autoSpaceDE w:val="0"/>
        <w:autoSpaceDN w:val="0"/>
        <w:adjustRightInd w:val="0"/>
        <w:ind w:firstLine="540"/>
        <w:rPr>
          <w:rFonts w:ascii="Arial" w:hAnsi="Arial" w:cs="Arial"/>
          <w:sz w:val="20"/>
          <w:szCs w:val="20"/>
          <w:lang w:eastAsia="ru-RU"/>
        </w:rPr>
      </w:pPr>
    </w:p>
    <w:p w:rsidR="00D14A4F" w:rsidRDefault="00D14A4F" w:rsidP="00D14A4F">
      <w:pPr>
        <w:autoSpaceDE w:val="0"/>
        <w:autoSpaceDN w:val="0"/>
        <w:adjustRightInd w:val="0"/>
        <w:ind w:firstLine="540"/>
        <w:rPr>
          <w:rFonts w:ascii="Arial" w:hAnsi="Arial" w:cs="Arial"/>
          <w:sz w:val="20"/>
          <w:szCs w:val="20"/>
          <w:lang w:eastAsia="ru-RU"/>
        </w:rPr>
      </w:pPr>
    </w:p>
    <w:p w:rsidR="00D14A4F" w:rsidRDefault="00D14A4F" w:rsidP="00D14A4F">
      <w:pPr>
        <w:autoSpaceDE w:val="0"/>
        <w:autoSpaceDN w:val="0"/>
        <w:adjustRightInd w:val="0"/>
        <w:spacing w:after="0"/>
        <w:ind w:firstLine="540"/>
        <w:rPr>
          <w:rFonts w:ascii="Arial" w:hAnsi="Arial" w:cs="Arial"/>
          <w:sz w:val="20"/>
          <w:szCs w:val="20"/>
        </w:rPr>
      </w:pPr>
      <w:r w:rsidRPr="00D14A4F">
        <w:rPr>
          <w:rFonts w:ascii="Arial" w:hAnsi="Arial" w:cs="Arial"/>
          <w:sz w:val="20"/>
          <w:szCs w:val="20"/>
        </w:rPr>
        <w:t>4. Контроль за соответствием транспортных сре</w:t>
      </w:r>
      <w:proofErr w:type="gramStart"/>
      <w:r w:rsidRPr="00D14A4F">
        <w:rPr>
          <w:rFonts w:ascii="Arial" w:hAnsi="Arial" w:cs="Arial"/>
          <w:sz w:val="20"/>
          <w:szCs w:val="20"/>
        </w:rPr>
        <w:t>дств тр</w:t>
      </w:r>
      <w:proofErr w:type="gramEnd"/>
      <w:r w:rsidRPr="00D14A4F">
        <w:rPr>
          <w:rFonts w:ascii="Arial" w:hAnsi="Arial" w:cs="Arial"/>
          <w:sz w:val="20"/>
          <w:szCs w:val="20"/>
        </w:rPr>
        <w:t>ебованиям по их техническому состоянию и оборудованию, за соблюдением сроков и порядка проведения технического обслуживания транспортных средств, наличием документов, подтверждающих проведение технического обслуживания и ремонта транспортных средств и прохождение технического осмотра, осуществляется соответствующими государственными органами и перевозчиками.</w:t>
      </w:r>
    </w:p>
    <w:p w:rsidR="00D14A4F" w:rsidRDefault="00D14A4F" w:rsidP="00D14A4F">
      <w:pPr>
        <w:pStyle w:val="ConsPlusNormal"/>
        <w:jc w:val="both"/>
      </w:pPr>
      <w:r>
        <w:t xml:space="preserve">(в ред. </w:t>
      </w:r>
      <w:hyperlink r:id="rId33" w:history="1">
        <w:r>
          <w:rPr>
            <w:color w:val="0000FF"/>
          </w:rPr>
          <w:t>Закона</w:t>
        </w:r>
      </w:hyperlink>
      <w:r>
        <w:t xml:space="preserve"> РТ от 15.12.2014 N 116-ЗРТ)</w:t>
      </w:r>
    </w:p>
    <w:p w:rsidR="00D14A4F" w:rsidRDefault="00D14A4F" w:rsidP="00D14A4F">
      <w:pPr>
        <w:pStyle w:val="ConsPlusNormal"/>
        <w:ind w:firstLine="540"/>
        <w:jc w:val="both"/>
        <w:outlineLvl w:val="1"/>
      </w:pPr>
    </w:p>
    <w:p w:rsidR="00D14A4F" w:rsidRDefault="00D14A4F" w:rsidP="00D14A4F">
      <w:pPr>
        <w:pStyle w:val="ConsPlusNormal"/>
        <w:ind w:firstLine="540"/>
        <w:jc w:val="both"/>
        <w:outlineLvl w:val="1"/>
      </w:pPr>
      <w:r>
        <w:t>Статья 16. Автовокзалы, пассажирские автостанции</w:t>
      </w:r>
    </w:p>
    <w:p w:rsidR="00D14A4F" w:rsidRDefault="00D14A4F" w:rsidP="00D14A4F">
      <w:pPr>
        <w:pStyle w:val="ConsPlusNormal"/>
        <w:ind w:firstLine="540"/>
        <w:jc w:val="both"/>
      </w:pPr>
    </w:p>
    <w:p w:rsidR="00D14A4F" w:rsidRDefault="00D14A4F" w:rsidP="00D14A4F">
      <w:pPr>
        <w:pStyle w:val="ConsPlusNormal"/>
        <w:ind w:firstLine="540"/>
        <w:jc w:val="both"/>
      </w:pPr>
      <w:r>
        <w:t>1. Пассажирские перевозки по межмуниципальным маршрутам осуществляются от автовокзалов, пассажирских автостанций, определенных в установленном порядке заказчиком пассажирских перевозок.</w:t>
      </w:r>
    </w:p>
    <w:p w:rsidR="00D14A4F" w:rsidRDefault="00D14A4F" w:rsidP="00D14A4F">
      <w:pPr>
        <w:pStyle w:val="ConsPlusNormal"/>
        <w:ind w:firstLine="540"/>
        <w:jc w:val="both"/>
      </w:pPr>
      <w:r>
        <w:t>2. Автовокзалы и пассажирские автостанции предназначаются для обслуживания пассажиров и выполнения работ, связанных с организацией технологического процесса пассажирских перевозок.</w:t>
      </w:r>
    </w:p>
    <w:p w:rsidR="00D14A4F" w:rsidRDefault="00D14A4F" w:rsidP="00D14A4F">
      <w:pPr>
        <w:pStyle w:val="ConsPlusNormal"/>
        <w:ind w:firstLine="540"/>
        <w:jc w:val="both"/>
      </w:pPr>
      <w:r>
        <w:t>3. Для оказания услуг пассажирам и перевозчикам автовокзалы и пассажирские автостанции должны иметь необходимые здания и сооружения в соответствии с требованиями нормативных правовых актов.</w:t>
      </w:r>
    </w:p>
    <w:p w:rsidR="00D14A4F" w:rsidRDefault="00D14A4F" w:rsidP="00D14A4F">
      <w:pPr>
        <w:pStyle w:val="ConsPlusNormal"/>
        <w:ind w:firstLine="540"/>
        <w:jc w:val="both"/>
      </w:pPr>
      <w:r>
        <w:t>4. Услуги пассажирам и перевозчикам могут оказываться организациями и индивидуальными предпринимателями, осуществляющими на территории автовокзала (пассажирской автостанции) на договорной основе свою деятельность. В этом случае автовокзал (пассажирская автостанция) выполняет функции организатора их работы.</w:t>
      </w:r>
    </w:p>
    <w:p w:rsidR="00D14A4F" w:rsidRDefault="00D14A4F" w:rsidP="00D14A4F">
      <w:pPr>
        <w:pStyle w:val="ConsPlusNormal"/>
        <w:ind w:firstLine="540"/>
        <w:jc w:val="both"/>
      </w:pPr>
      <w:r>
        <w:t>5. Владелец автовокзала, пассажирской автостанции предоставляет перевозчику услуги, связанные с осуществлением пассажирских перевозок, в соответствии с договором, заключенным с заказчиком пассажирских перевозок, и договором с перевозчиком.</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17. Диспетчерское обслуживание и контроль за осуществлением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1. Диспетчерское обслуживание осуществления пассажирских перевозок организуется и обеспечивается через создаваемую сеть автовокзалов, пассажирских автостанций и диспетчерских пунктов в соответствии с требованиями нормативных правовых актов.</w:t>
      </w:r>
    </w:p>
    <w:p w:rsidR="00D14A4F" w:rsidRDefault="00D14A4F" w:rsidP="00D14A4F">
      <w:pPr>
        <w:pStyle w:val="ConsPlusNormal"/>
        <w:ind w:firstLine="540"/>
        <w:jc w:val="both"/>
      </w:pPr>
      <w:r>
        <w:t xml:space="preserve">2. </w:t>
      </w:r>
      <w:proofErr w:type="gramStart"/>
      <w:r>
        <w:t>Контроль за</w:t>
      </w:r>
      <w:proofErr w:type="gramEnd"/>
      <w:r>
        <w:t xml:space="preserve"> осуществлением пассажирских перевозок организуется и обеспечивается уполномоченными государственными органами, органами местного самоуправления в соответствии с законодательством.</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18. Тарифное регулирование пассажирских перевозок</w:t>
      </w:r>
    </w:p>
    <w:p w:rsidR="00D14A4F" w:rsidRDefault="00D14A4F" w:rsidP="00D14A4F">
      <w:pPr>
        <w:pStyle w:val="ConsPlusNormal"/>
        <w:ind w:firstLine="540"/>
        <w:jc w:val="both"/>
      </w:pPr>
    </w:p>
    <w:p w:rsidR="00D14A4F" w:rsidRDefault="00D14A4F" w:rsidP="00D14A4F">
      <w:pPr>
        <w:pStyle w:val="ConsPlusNormal"/>
        <w:ind w:firstLine="540"/>
        <w:jc w:val="both"/>
      </w:pPr>
      <w:r>
        <w:t>Тарифы на пассажирские перевозки, осуществляемые по межмуниципальным или муниципальным маршрутам, устанавливаются соответственно уполномоченным органом исполнительной власти Республики Татарстан в области государственного регулирования тарифов, органами местного самоуправления в соответствии с законодательством.</w:t>
      </w:r>
    </w:p>
    <w:p w:rsidR="00D14A4F" w:rsidRDefault="00D14A4F" w:rsidP="00D14A4F">
      <w:pPr>
        <w:pStyle w:val="ConsPlusNormal"/>
        <w:jc w:val="both"/>
      </w:pPr>
      <w:r>
        <w:t xml:space="preserve">(в ред. </w:t>
      </w:r>
      <w:hyperlink r:id="rId34" w:history="1">
        <w:r>
          <w:rPr>
            <w:color w:val="0000FF"/>
          </w:rPr>
          <w:t>Закона</w:t>
        </w:r>
      </w:hyperlink>
      <w:r>
        <w:t xml:space="preserve"> РТ от 29.06.2009 N 24-ЗРТ)</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19. Осуществление пассажирских перевозок при чрезвычайных обстоятельствах</w:t>
      </w:r>
    </w:p>
    <w:p w:rsidR="00D14A4F" w:rsidRDefault="00D14A4F" w:rsidP="00D14A4F">
      <w:pPr>
        <w:pStyle w:val="ConsPlusNormal"/>
        <w:ind w:firstLine="540"/>
        <w:jc w:val="both"/>
      </w:pPr>
    </w:p>
    <w:p w:rsidR="00D14A4F" w:rsidRDefault="00D14A4F" w:rsidP="00D14A4F">
      <w:pPr>
        <w:pStyle w:val="ConsPlusNormal"/>
        <w:ind w:firstLine="540"/>
        <w:jc w:val="both"/>
      </w:pPr>
      <w:r>
        <w:t>Пассажирские перевозки в случае возникновения чрезвычайных ситуаций, а также при выполнении мероприятий мобилизационного характера осуществляются в порядке, установленном федеральным законодательством.</w:t>
      </w:r>
    </w:p>
    <w:p w:rsidR="00D14A4F" w:rsidRDefault="00D14A4F" w:rsidP="00D14A4F">
      <w:pPr>
        <w:pStyle w:val="ConsPlusNormal"/>
        <w:ind w:firstLine="540"/>
        <w:jc w:val="both"/>
      </w:pPr>
    </w:p>
    <w:p w:rsidR="00D14A4F" w:rsidRDefault="00D14A4F" w:rsidP="00D14A4F">
      <w:pPr>
        <w:pStyle w:val="ConsPlusNormal"/>
        <w:jc w:val="center"/>
        <w:outlineLvl w:val="0"/>
        <w:rPr>
          <w:b/>
          <w:bCs/>
        </w:rPr>
      </w:pPr>
      <w:r>
        <w:rPr>
          <w:b/>
          <w:bCs/>
        </w:rPr>
        <w:t>Глава 4. ЗАКЛЮЧИТЕЛЬНЫЕ ПОЛОЖЕНИЯ</w:t>
      </w:r>
    </w:p>
    <w:p w:rsidR="00D14A4F" w:rsidRDefault="00D14A4F" w:rsidP="00D14A4F">
      <w:pPr>
        <w:pStyle w:val="ConsPlusNormal"/>
        <w:ind w:firstLine="540"/>
        <w:jc w:val="both"/>
      </w:pPr>
    </w:p>
    <w:p w:rsidR="00D14A4F" w:rsidRDefault="00D14A4F" w:rsidP="00D14A4F">
      <w:pPr>
        <w:pStyle w:val="ConsPlusNormal"/>
        <w:ind w:firstLine="540"/>
        <w:jc w:val="both"/>
        <w:outlineLvl w:val="1"/>
      </w:pPr>
      <w:r>
        <w:t>Статья 20. Вступление настоящего Закона в силу</w:t>
      </w:r>
    </w:p>
    <w:p w:rsidR="00D14A4F" w:rsidRDefault="00D14A4F" w:rsidP="00D14A4F">
      <w:pPr>
        <w:pStyle w:val="ConsPlusNormal"/>
        <w:ind w:firstLine="540"/>
        <w:jc w:val="both"/>
      </w:pPr>
    </w:p>
    <w:p w:rsidR="00D14A4F" w:rsidRDefault="00D14A4F" w:rsidP="00D14A4F">
      <w:pPr>
        <w:pStyle w:val="ConsPlusNormal"/>
        <w:ind w:firstLine="540"/>
        <w:jc w:val="both"/>
      </w:pPr>
      <w:r>
        <w:t>1. Настоящий Закон вступает в силу через 10 дней со дня его официального опубликования.</w:t>
      </w:r>
    </w:p>
    <w:p w:rsidR="00D14A4F" w:rsidRDefault="00D14A4F" w:rsidP="00D14A4F">
      <w:pPr>
        <w:pStyle w:val="ConsPlusNormal"/>
        <w:ind w:firstLine="540"/>
        <w:jc w:val="both"/>
      </w:pPr>
      <w:r>
        <w:t>2. Кабинету Министров Республики Татарстан в соответствии с его полномочиями в шестимесячный срок принять нормативные правовые акты, обеспечивающие реализацию настоящего Закона.</w:t>
      </w:r>
    </w:p>
    <w:p w:rsidR="00D14A4F" w:rsidRDefault="00D14A4F" w:rsidP="00D14A4F">
      <w:pPr>
        <w:pStyle w:val="ConsPlusNormal"/>
        <w:ind w:firstLine="540"/>
        <w:jc w:val="both"/>
      </w:pPr>
    </w:p>
    <w:p w:rsidR="00D14A4F" w:rsidRDefault="00D14A4F" w:rsidP="00D14A4F">
      <w:pPr>
        <w:pStyle w:val="ConsPlusNormal"/>
        <w:jc w:val="right"/>
      </w:pPr>
      <w:r>
        <w:t>Президент</w:t>
      </w:r>
    </w:p>
    <w:p w:rsidR="00D14A4F" w:rsidRDefault="00D14A4F" w:rsidP="00D14A4F">
      <w:pPr>
        <w:pStyle w:val="ConsPlusNormal"/>
        <w:jc w:val="right"/>
      </w:pPr>
      <w:r>
        <w:t>Республики Татарстан</w:t>
      </w:r>
    </w:p>
    <w:p w:rsidR="00D14A4F" w:rsidRDefault="00D14A4F" w:rsidP="00D14A4F">
      <w:pPr>
        <w:pStyle w:val="ConsPlusNormal"/>
        <w:jc w:val="right"/>
      </w:pPr>
      <w:r>
        <w:t>М.Ш.ШАЙМИЕВ</w:t>
      </w:r>
    </w:p>
    <w:p w:rsidR="00D14A4F" w:rsidRDefault="00D14A4F" w:rsidP="00D14A4F">
      <w:pPr>
        <w:pStyle w:val="ConsPlusNormal"/>
      </w:pPr>
      <w:r>
        <w:lastRenderedPageBreak/>
        <w:t>Казань, Кремль</w:t>
      </w:r>
    </w:p>
    <w:p w:rsidR="00D14A4F" w:rsidRDefault="00D14A4F" w:rsidP="00D14A4F">
      <w:pPr>
        <w:pStyle w:val="ConsPlusNormal"/>
      </w:pPr>
      <w:r>
        <w:t>13 ноября 2006 года</w:t>
      </w:r>
    </w:p>
    <w:p w:rsidR="00D14A4F" w:rsidRDefault="00D14A4F" w:rsidP="00D14A4F">
      <w:pPr>
        <w:pStyle w:val="ConsPlusNormal"/>
      </w:pPr>
      <w:r>
        <w:t>N 70-ЗРТ</w:t>
      </w:r>
    </w:p>
    <w:p w:rsidR="00D14A4F" w:rsidRDefault="00D14A4F" w:rsidP="00D14A4F">
      <w:pPr>
        <w:pStyle w:val="ConsPlusNormal"/>
        <w:ind w:firstLine="540"/>
        <w:jc w:val="both"/>
      </w:pPr>
    </w:p>
    <w:p w:rsidR="00D14A4F" w:rsidRDefault="00D14A4F" w:rsidP="00D14A4F">
      <w:pPr>
        <w:pStyle w:val="ConsPlusNormal"/>
        <w:ind w:firstLine="540"/>
        <w:jc w:val="both"/>
      </w:pPr>
    </w:p>
    <w:p w:rsidR="00D14A4F" w:rsidRDefault="00D14A4F" w:rsidP="00D14A4F">
      <w:pPr>
        <w:pStyle w:val="ConsPlusNormal"/>
        <w:pBdr>
          <w:top w:val="single" w:sz="6" w:space="0" w:color="auto"/>
        </w:pBdr>
        <w:spacing w:before="100" w:after="100"/>
        <w:rPr>
          <w:sz w:val="2"/>
          <w:szCs w:val="2"/>
        </w:rPr>
      </w:pPr>
    </w:p>
    <w:p w:rsidR="003A3F6E" w:rsidRDefault="003A3F6E"/>
    <w:sectPr w:rsidR="003A3F6E" w:rsidSect="0048740E">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4F"/>
    <w:rsid w:val="00081E53"/>
    <w:rsid w:val="003A3F6E"/>
    <w:rsid w:val="00D1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A4F"/>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A4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2D80846F2763D1E6CC9929D2048018F277BF678CEF99B51B7F8EB117A09A23F865DF05E4B535DA4332u416G" TargetMode="External"/><Relationship Id="rId13" Type="http://schemas.openxmlformats.org/officeDocument/2006/relationships/hyperlink" Target="consultantplus://offline/ref=05C32D80846F2763D1E6CC9929D2048018F277BF6688EF9BB01B7F8EB117A09A23F865DF05E4B535DA4333u41DG" TargetMode="External"/><Relationship Id="rId18" Type="http://schemas.openxmlformats.org/officeDocument/2006/relationships/hyperlink" Target="consultantplus://offline/ref=05C32D80846F2763D1E6CC9929D2048018F277BF6688EF9BB01B7F8EB117A09A23F865DF05E4B535DA4333u417G" TargetMode="External"/><Relationship Id="rId26" Type="http://schemas.openxmlformats.org/officeDocument/2006/relationships/hyperlink" Target="consultantplus://offline/ref=05C32D80846F2763D1E6CC9929D2048018F277BF6688EF9BB01B7F8EB117A09A23F865DF05E4B535DA4334u41CG" TargetMode="External"/><Relationship Id="rId3" Type="http://schemas.openxmlformats.org/officeDocument/2006/relationships/settings" Target="settings.xml"/><Relationship Id="rId21" Type="http://schemas.openxmlformats.org/officeDocument/2006/relationships/hyperlink" Target="consultantplus://offline/ref=05C32D80846F2763D1E6CC9929D2048018F277BF6688EF9BB01B7F8EB117A09A23F865DF05E4B535DA4330u41FG" TargetMode="External"/><Relationship Id="rId34" Type="http://schemas.openxmlformats.org/officeDocument/2006/relationships/hyperlink" Target="consultantplus://offline/ref=05C32D80846F2763D1E6CC9929D2048018F277BF658BE598BE1B7F8EB117A09A23F865DF05E4B535DA4330u41CG" TargetMode="External"/><Relationship Id="rId7" Type="http://schemas.openxmlformats.org/officeDocument/2006/relationships/hyperlink" Target="consultantplus://offline/ref=05C32D80846F2763D1E6CC9929D2048018F277BF658BE598BE1B7F8EB117A09A23F865DF05E4B535DA4330u41CG" TargetMode="External"/><Relationship Id="rId12" Type="http://schemas.openxmlformats.org/officeDocument/2006/relationships/hyperlink" Target="consultantplus://offline/ref=05C32D80846F2763D1E6CC9929D2048018F277BF6688EF9BB01B7F8EB117A09A23F865DF05E4B535DA4333u41EG" TargetMode="External"/><Relationship Id="rId17" Type="http://schemas.openxmlformats.org/officeDocument/2006/relationships/hyperlink" Target="consultantplus://offline/ref=05C32D80846F2763D1E6CC9929D2048018F277BF6688EF9BB01B7F8EB117A09A23F865DF05E4B535DA4333u418G" TargetMode="External"/><Relationship Id="rId25" Type="http://schemas.openxmlformats.org/officeDocument/2006/relationships/hyperlink" Target="consultantplus://offline/ref=05C32D80846F2763D1E6CC9929D2048018F277BF6688EF9BB01B7F8EB117A09A23F865DF05E4B535DA4334u41CG" TargetMode="External"/><Relationship Id="rId33" Type="http://schemas.openxmlformats.org/officeDocument/2006/relationships/hyperlink" Target="consultantplus://offline/ref=05C32D80846F2763D1E6CC9929D2048018F277BF6688EF9BB01B7F8EB117A09A23F865DF05E4B535DA4334u41CG" TargetMode="External"/><Relationship Id="rId2" Type="http://schemas.microsoft.com/office/2007/relationships/stylesWithEffects" Target="stylesWithEffects.xml"/><Relationship Id="rId16" Type="http://schemas.openxmlformats.org/officeDocument/2006/relationships/hyperlink" Target="consultantplus://offline/ref=05C32D80846F2763D1E6CC9929D2048018F277BF6688EF9BB01B7F8EB117A09A23F865DF05E4B535DA4333u419G" TargetMode="External"/><Relationship Id="rId20" Type="http://schemas.openxmlformats.org/officeDocument/2006/relationships/hyperlink" Target="consultantplus://offline/ref=05C32D80846F2763D1E6CC9929D2048018F277BF6688EF9BB01B7F8EB117A09A23F865DF05E4B535DA4333u416G" TargetMode="External"/><Relationship Id="rId29" Type="http://schemas.openxmlformats.org/officeDocument/2006/relationships/hyperlink" Target="consultantplus://offline/ref=05C32D80846F2763D1E6CC9929D2048018F277BF6688EF9BB01B7F8EB117A09A23F865DF05E4B535DA4334u417G" TargetMode="External"/><Relationship Id="rId1" Type="http://schemas.openxmlformats.org/officeDocument/2006/relationships/styles" Target="styles.xml"/><Relationship Id="rId6" Type="http://schemas.openxmlformats.org/officeDocument/2006/relationships/hyperlink" Target="consultantplus://offline/ref=05C32D80846F2763D1E6CC9929D2048018F277BF6288ED98B51B7F8EB117A09A23F865DF05E4B535DA4332u418G" TargetMode="External"/><Relationship Id="rId11" Type="http://schemas.openxmlformats.org/officeDocument/2006/relationships/hyperlink" Target="consultantplus://offline/ref=05C32D80846F2763D1E6CC9929D2048018F277BF6688EF9BB01B7F8EB117A09A23F865DF05E4B535DA4333u41FG" TargetMode="External"/><Relationship Id="rId24" Type="http://schemas.openxmlformats.org/officeDocument/2006/relationships/hyperlink" Target="consultantplus://offline/ref=05C32D80846F2763D1E6CC9929D2048018F277BF6688EF9BB01B7F8EB117A09A23F865DF05E4B535DA4334u41EG" TargetMode="External"/><Relationship Id="rId32" Type="http://schemas.openxmlformats.org/officeDocument/2006/relationships/hyperlink" Target="consultantplus://offline/ref=05C32D80846F2763D1E6CC9929D2048018F277BF6688EF9BB01B7F8EB117A09A23F865DF05E4B535DA4334u41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C32D80846F2763D1E6D2943FBE598B1AFF20BA608EE7C8EA4424D3E6u11EG" TargetMode="External"/><Relationship Id="rId23" Type="http://schemas.openxmlformats.org/officeDocument/2006/relationships/hyperlink" Target="consultantplus://offline/ref=05C32D80846F2763D1E6CC9929D2048018F277BF6688EF9BB01B7F8EB117A09A23F865DF05E4B535DA4334u41CG" TargetMode="External"/><Relationship Id="rId28" Type="http://schemas.openxmlformats.org/officeDocument/2006/relationships/hyperlink" Target="consultantplus://offline/ref=05C32D80846F2763D1E6CC9929D2048018F277BF6688EF9BB01B7F8EB117A09A23F865DF05E4B535DA4334u419G" TargetMode="External"/><Relationship Id="rId36" Type="http://schemas.openxmlformats.org/officeDocument/2006/relationships/theme" Target="theme/theme1.xml"/><Relationship Id="rId10" Type="http://schemas.openxmlformats.org/officeDocument/2006/relationships/hyperlink" Target="consultantplus://offline/ref=05C32D80846F2763D1E6CC9929D2048018F277BF6688EF9BB01B7F8EB117A09A23F865DF05E4B535DA4332u417G" TargetMode="External"/><Relationship Id="rId19" Type="http://schemas.openxmlformats.org/officeDocument/2006/relationships/hyperlink" Target="consultantplus://offline/ref=05C32D80846F2763D1E6CC9929D2048018F277BF6288ED98B51B7F8EB117A09A23F865DF05E4B535DA4332u418G" TargetMode="External"/><Relationship Id="rId31" Type="http://schemas.openxmlformats.org/officeDocument/2006/relationships/hyperlink" Target="consultantplus://offline/ref=3F20FA0A4F0E0D108A02E7E5798B26C94D761143C1A80516ED1256639Eh129N" TargetMode="External"/><Relationship Id="rId4" Type="http://schemas.openxmlformats.org/officeDocument/2006/relationships/webSettings" Target="webSettings.xml"/><Relationship Id="rId9" Type="http://schemas.openxmlformats.org/officeDocument/2006/relationships/hyperlink" Target="consultantplus://offline/ref=05C32D80846F2763D1E6CC9929D2048018F277BF6688EF9BB01B7F8EB117A09A23F865DF05E4B535DA4332u418G" TargetMode="External"/><Relationship Id="rId14" Type="http://schemas.openxmlformats.org/officeDocument/2006/relationships/hyperlink" Target="consultantplus://offline/ref=05C32D80846F2763D1E6CC9929D2048018F277BF6688EF9BB01B7F8EB117A09A23F865DF05E4B535DA4333u41CG" TargetMode="External"/><Relationship Id="rId22" Type="http://schemas.openxmlformats.org/officeDocument/2006/relationships/hyperlink" Target="consultantplus://offline/ref=05C32D80846F2763D1E6CC9929D2048018F277BF6688EF9BB01B7F8EB117A09A23F865DF05E4B535DA4334u41CG" TargetMode="External"/><Relationship Id="rId27" Type="http://schemas.openxmlformats.org/officeDocument/2006/relationships/hyperlink" Target="consultantplus://offline/ref=05C32D80846F2763D1E6CC9929D2048018F277BF6688EF9BB01B7F8EB117A09A23F865DF05E4B535DA4334u41BG" TargetMode="External"/><Relationship Id="rId30" Type="http://schemas.openxmlformats.org/officeDocument/2006/relationships/hyperlink" Target="consultantplus://offline/ref=05C32D80846F2763D1E6D2943FBE598B1AFF20B5698FE7C8EA4424D3E6u11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5663</Words>
  <Characters>32283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shadzhanov</cp:lastModifiedBy>
  <cp:revision>2</cp:revision>
  <dcterms:created xsi:type="dcterms:W3CDTF">2015-01-12T06:23:00Z</dcterms:created>
  <dcterms:modified xsi:type="dcterms:W3CDTF">2015-01-12T06:23:00Z</dcterms:modified>
</cp:coreProperties>
</file>